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B4A74C" w14:textId="77777777" w:rsidR="008960DD" w:rsidRPr="00A23777" w:rsidRDefault="00EF4D3E" w:rsidP="00C37B3C">
      <w:pPr>
        <w:pStyle w:val="berschrift1"/>
      </w:pPr>
      <w:r>
        <w:rPr>
          <w:lang w:eastAsia="de-D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35D4BE6" wp14:editId="3D358634">
                <wp:simplePos x="0" y="0"/>
                <wp:positionH relativeFrom="column">
                  <wp:posOffset>4829810</wp:posOffset>
                </wp:positionH>
                <wp:positionV relativeFrom="paragraph">
                  <wp:posOffset>-34290</wp:posOffset>
                </wp:positionV>
                <wp:extent cx="1562735" cy="763270"/>
                <wp:effectExtent l="4445" t="3810" r="4445" b="4445"/>
                <wp:wrapNone/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735" cy="763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A9F6B6" w14:textId="77777777" w:rsidR="00C05FC7" w:rsidRPr="00306DF0" w:rsidRDefault="00C05FC7" w:rsidP="00306DF0">
                            <w:pPr>
                              <w:spacing w:line="276" w:lineRule="auto"/>
                              <w:rPr>
                                <w:rStyle w:val="SchwacheHervorhebung"/>
                                <w:b/>
                                <w:noProof/>
                                <w:lang w:eastAsia="en-US"/>
                              </w:rPr>
                            </w:pPr>
                            <w:r>
                              <w:rPr>
                                <w:rStyle w:val="SchwacheHervorhebung"/>
                              </w:rPr>
                              <w:t>Neue 12-Volt-Maschinen</w:t>
                            </w:r>
                          </w:p>
                          <w:p w14:paraId="5F6A85E6" w14:textId="77777777" w:rsidR="00C05FC7" w:rsidRPr="00BE157C" w:rsidRDefault="00C05FC7" w:rsidP="00306DF0">
                            <w:pPr>
                              <w:spacing w:line="276" w:lineRule="auto"/>
                              <w:rPr>
                                <w:rStyle w:val="SchwacheHervorhebung"/>
                              </w:rPr>
                            </w:pPr>
                          </w:p>
                          <w:p w14:paraId="149FBAF9" w14:textId="77777777" w:rsidR="00C05FC7" w:rsidRPr="00BE157C" w:rsidRDefault="00C05FC7" w:rsidP="00306DF0">
                            <w:pPr>
                              <w:spacing w:line="276" w:lineRule="auto"/>
                              <w:rPr>
                                <w:rStyle w:val="SchwacheHervorhebung"/>
                              </w:rPr>
                            </w:pPr>
                            <w:r w:rsidRPr="00BE157C">
                              <w:rPr>
                                <w:rStyle w:val="SchwacheHervorhebung"/>
                              </w:rPr>
                              <w:t>Akku-</w:t>
                            </w:r>
                            <w:proofErr w:type="spellStart"/>
                            <w:r w:rsidRPr="00BE157C">
                              <w:rPr>
                                <w:rStyle w:val="SchwacheHervorhebung"/>
                              </w:rPr>
                              <w:t>Bohrschrauber</w:t>
                            </w:r>
                            <w:proofErr w:type="spellEnd"/>
                            <w:r w:rsidRPr="00BE157C">
                              <w:rPr>
                                <w:rStyle w:val="SchwacheHervorhebung"/>
                              </w:rPr>
                              <w:t xml:space="preserve"> </w:t>
                            </w:r>
                            <w:r>
                              <w:rPr>
                                <w:rStyle w:val="SchwacheHervorhebung"/>
                              </w:rPr>
                              <w:br/>
                            </w:r>
                            <w:proofErr w:type="spellStart"/>
                            <w:r w:rsidRPr="00BE157C">
                              <w:rPr>
                                <w:rStyle w:val="SchwacheHervorhebung"/>
                              </w:rPr>
                              <w:t>PowerMaxx</w:t>
                            </w:r>
                            <w:proofErr w:type="spellEnd"/>
                            <w:r w:rsidRPr="00BE157C">
                              <w:rPr>
                                <w:rStyle w:val="SchwacheHervorhebung"/>
                              </w:rPr>
                              <w:t xml:space="preserve"> BS 12 BL/ BS 12 Q BL/ SB 12 BL (</w:t>
                            </w:r>
                            <w:proofErr w:type="spellStart"/>
                            <w:r w:rsidRPr="00BE157C">
                              <w:rPr>
                                <w:rStyle w:val="SchwacheHervorhebung"/>
                              </w:rPr>
                              <w:t>brushless</w:t>
                            </w:r>
                            <w:proofErr w:type="spellEnd"/>
                            <w:r w:rsidRPr="00BE157C">
                              <w:rPr>
                                <w:rStyle w:val="SchwacheHervorhebung"/>
                              </w:rPr>
                              <w:t>)</w:t>
                            </w:r>
                            <w:r w:rsidRPr="00BE157C">
                              <w:rPr>
                                <w:rStyle w:val="SchwacheHervorhebung"/>
                              </w:rPr>
                              <w:br/>
                            </w:r>
                            <w:proofErr w:type="spellStart"/>
                            <w:r w:rsidRPr="00BE157C">
                              <w:rPr>
                                <w:rStyle w:val="SchwacheHervorhebung"/>
                              </w:rPr>
                              <w:t>PowerMaxx</w:t>
                            </w:r>
                            <w:proofErr w:type="spellEnd"/>
                            <w:r w:rsidRPr="00BE157C">
                              <w:rPr>
                                <w:rStyle w:val="SchwacheHervorhebung"/>
                              </w:rPr>
                              <w:t xml:space="preserve"> BS 12/ BS 12 Q/ SB 12</w:t>
                            </w:r>
                            <w:r>
                              <w:rPr>
                                <w:rStyle w:val="SchwacheHervorhebung"/>
                              </w:rPr>
                              <w:br/>
                            </w:r>
                            <w:r>
                              <w:rPr>
                                <w:rStyle w:val="SchwacheHervorhebung"/>
                              </w:rPr>
                              <w:br/>
                              <w:t>Akku-Schlagschrauber</w:t>
                            </w:r>
                          </w:p>
                          <w:p w14:paraId="4ED4A3F2" w14:textId="77777777" w:rsidR="00C05FC7" w:rsidRPr="006020BC" w:rsidRDefault="00C05FC7" w:rsidP="00306DF0">
                            <w:pPr>
                              <w:spacing w:line="276" w:lineRule="auto"/>
                              <w:rPr>
                                <w:rStyle w:val="SchwacheHervorhebung"/>
                              </w:rPr>
                            </w:pPr>
                            <w:proofErr w:type="spellStart"/>
                            <w:r w:rsidRPr="006020BC">
                              <w:rPr>
                                <w:rStyle w:val="SchwacheHervorhebung"/>
                              </w:rPr>
                              <w:t>PowerMaxx</w:t>
                            </w:r>
                            <w:proofErr w:type="spellEnd"/>
                            <w:r w:rsidRPr="006020BC">
                              <w:rPr>
                                <w:rStyle w:val="SchwacheHervorhebung"/>
                              </w:rPr>
                              <w:t xml:space="preserve"> SSD 12 BL (</w:t>
                            </w:r>
                            <w:proofErr w:type="spellStart"/>
                            <w:r w:rsidRPr="006020BC">
                              <w:rPr>
                                <w:rStyle w:val="SchwacheHervorhebung"/>
                              </w:rPr>
                              <w:t>brushless</w:t>
                            </w:r>
                            <w:proofErr w:type="spellEnd"/>
                            <w:r w:rsidRPr="006020BC">
                              <w:rPr>
                                <w:rStyle w:val="SchwacheHervorhebung"/>
                              </w:rPr>
                              <w:t>)</w:t>
                            </w:r>
                            <w:r w:rsidRPr="006020BC">
                              <w:rPr>
                                <w:rStyle w:val="SchwacheHervorhebung"/>
                              </w:rPr>
                              <w:br/>
                            </w:r>
                            <w:proofErr w:type="spellStart"/>
                            <w:r w:rsidRPr="006020BC">
                              <w:rPr>
                                <w:rStyle w:val="SchwacheHervorhebung"/>
                              </w:rPr>
                              <w:t>PowerMaxx</w:t>
                            </w:r>
                            <w:proofErr w:type="spellEnd"/>
                            <w:r w:rsidRPr="006020BC">
                              <w:rPr>
                                <w:rStyle w:val="SchwacheHervorhebung"/>
                              </w:rPr>
                              <w:t xml:space="preserve"> SSD 12</w:t>
                            </w:r>
                            <w:r w:rsidRPr="006020BC">
                              <w:rPr>
                                <w:rStyle w:val="SchwacheHervorhebung"/>
                              </w:rPr>
                              <w:br/>
                            </w:r>
                            <w:r w:rsidRPr="006020BC">
                              <w:rPr>
                                <w:rStyle w:val="SchwacheHervorhebung"/>
                              </w:rPr>
                              <w:br/>
                              <w:t>Akku-</w:t>
                            </w:r>
                            <w:proofErr w:type="spellStart"/>
                            <w:r w:rsidRPr="006020BC">
                              <w:rPr>
                                <w:rStyle w:val="SchwacheHervorhebung"/>
                              </w:rPr>
                              <w:t>Kartuschenpistole</w:t>
                            </w:r>
                            <w:proofErr w:type="spellEnd"/>
                            <w:r w:rsidRPr="006020BC">
                              <w:rPr>
                                <w:rStyle w:val="SchwacheHervorhebung"/>
                              </w:rPr>
                              <w:t xml:space="preserve"> </w:t>
                            </w:r>
                            <w:r w:rsidRPr="006020BC">
                              <w:rPr>
                                <w:rStyle w:val="SchwacheHervorhebung"/>
                              </w:rPr>
                              <w:br/>
                              <w:t>KPA 12</w:t>
                            </w:r>
                            <w:r w:rsidRPr="006020BC">
                              <w:rPr>
                                <w:rStyle w:val="SchwacheHervorhebung"/>
                              </w:rPr>
                              <w:br/>
                            </w:r>
                          </w:p>
                          <w:p w14:paraId="4EA24B50" w14:textId="77777777" w:rsidR="00C05FC7" w:rsidRDefault="00C05FC7" w:rsidP="00306DF0">
                            <w:pPr>
                              <w:spacing w:line="276" w:lineRule="auto"/>
                              <w:rPr>
                                <w:rStyle w:val="SchwacheHervorhebung"/>
                                <w:lang w:val="en-US"/>
                              </w:rPr>
                            </w:pPr>
                            <w:proofErr w:type="spellStart"/>
                            <w:r w:rsidRPr="00BE157C">
                              <w:rPr>
                                <w:rStyle w:val="SchwacheHervorhebung"/>
                                <w:lang w:val="en-US"/>
                              </w:rPr>
                              <w:t>Akku-Handlampe</w:t>
                            </w:r>
                            <w:proofErr w:type="spellEnd"/>
                            <w:r w:rsidRPr="00BE157C">
                              <w:rPr>
                                <w:rStyle w:val="SchwacheHervorhebung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Style w:val="SchwacheHervorhebung"/>
                                <w:lang w:val="en-US"/>
                              </w:rPr>
                              <w:br/>
                            </w:r>
                            <w:proofErr w:type="spellStart"/>
                            <w:r w:rsidRPr="00BE157C">
                              <w:rPr>
                                <w:rStyle w:val="SchwacheHervorhebung"/>
                                <w:lang w:val="en-US"/>
                              </w:rPr>
                              <w:t>PowerMaxx</w:t>
                            </w:r>
                            <w:proofErr w:type="spellEnd"/>
                            <w:r w:rsidRPr="00BE157C">
                              <w:rPr>
                                <w:rStyle w:val="SchwacheHervorhebung"/>
                                <w:lang w:val="en-US"/>
                              </w:rPr>
                              <w:t xml:space="preserve"> ULA 12 LED</w:t>
                            </w:r>
                          </w:p>
                          <w:p w14:paraId="43301215" w14:textId="77777777" w:rsidR="00C05FC7" w:rsidRDefault="00C05FC7" w:rsidP="00306DF0">
                            <w:pPr>
                              <w:spacing w:line="276" w:lineRule="auto"/>
                              <w:rPr>
                                <w:rStyle w:val="SchwacheHervorhebung"/>
                                <w:lang w:val="en-US"/>
                              </w:rPr>
                            </w:pPr>
                          </w:p>
                          <w:p w14:paraId="26327730" w14:textId="77777777" w:rsidR="00C05FC7" w:rsidRPr="00BE157C" w:rsidRDefault="00C05FC7" w:rsidP="00306DF0">
                            <w:pPr>
                              <w:spacing w:line="276" w:lineRule="auto"/>
                              <w:rPr>
                                <w:rStyle w:val="SchwacheHervorhebung"/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rStyle w:val="SchwacheHervorhebung"/>
                                <w:lang w:val="en-US"/>
                              </w:rPr>
                              <w:t>Akku</w:t>
                            </w:r>
                            <w:proofErr w:type="spellEnd"/>
                            <w:r>
                              <w:rPr>
                                <w:rStyle w:val="SchwacheHervorhebung"/>
                                <w:lang w:val="en-US"/>
                              </w:rPr>
                              <w:t xml:space="preserve">-Power-Adapter </w:t>
                            </w:r>
                            <w:r>
                              <w:rPr>
                                <w:rStyle w:val="SchwacheHervorhebung"/>
                                <w:lang w:val="en-US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Style w:val="SchwacheHervorhebung"/>
                                <w:lang w:val="en-US"/>
                              </w:rPr>
                              <w:t>PowerMaxx</w:t>
                            </w:r>
                            <w:proofErr w:type="spellEnd"/>
                            <w:r>
                              <w:rPr>
                                <w:rStyle w:val="SchwacheHervorhebung"/>
                                <w:lang w:val="en-US"/>
                              </w:rPr>
                              <w:t xml:space="preserve"> PA 12 LED USB</w:t>
                            </w:r>
                          </w:p>
                          <w:p w14:paraId="791331D1" w14:textId="77777777" w:rsidR="00C05FC7" w:rsidRPr="00BE157C" w:rsidRDefault="00C05FC7" w:rsidP="00306DF0">
                            <w:pPr>
                              <w:spacing w:line="276" w:lineRule="auto"/>
                              <w:rPr>
                                <w:color w:val="7F7F7F"/>
                                <w:sz w:val="16"/>
                                <w:szCs w:val="16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type w14:anchorId="535D4BE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380.3pt;margin-top:-2.7pt;width:123.05pt;height:60.1pt;z-index:251657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5xi9gQIAAA8FAAAOAAAAZHJzL2Uyb0RvYy54bWysVFtv2yAUfp+0/4B4T32pncRWnaqXeZrU&#10;XaR2P4AAjtFsYEBid9X++w44SbNuk6ZpfsBcDt+5fN/h4nLsO7TjxgolK5ycxRhxSRUTclPhzw/1&#10;bImRdUQy0inJK/zILb5cvX51MeiSp6pVHeMGAYi05aAr3DqnyyiytOU9sWdKcwmHjTI9cbA0m4gZ&#10;MgB630VpHM+jQRmmjaLcWti9nQ7xKuA3DafuY9NY7lBXYYjNhdGEce3HaHVByo0huhV0Hwb5hyh6&#10;IiQ4PULdEkfQ1ohfoHpBjbKqcWdU9ZFqGkF5yAGySeIX2dy3RPOQCxTH6mOZ7P+DpR92nwwSrMIZ&#10;RpL0QNEDHx26ViPKfXUGbUswutdg5kbYBpZDplbfKfrFIqluWiI3/MoYNbScMIgu8Tejk6sTjvUg&#10;6+G9YuCGbJ0KQGNjel86KAYCdGDp8ciMD4V6l/k8XZznGFE4W8zP00WgLiLl4bY21r3lqkd+UmED&#10;zAd0sruzzkdDyoOJd2ZVJ1gtui4szGZ90xm0I6CSOnwhgRdmnfTGUvlrE+K0A0GCD3/mww2sPxVJ&#10;msXXaTGr58vFLKuzfFYs4uUsTorrYh5nRXZbf/cBJlnZCsa4vBOSHxSYZH/H8L4XJu0EDaKhwkWe&#10;5hNFf0wyDt/vkuyFg4bsRF/h5dGIlJ7YN5JB2qR0RHTTPPo5/FBlqMHhH6oSZOCZnzTgxvUIKF4b&#10;a8UeQRBGAV/AOrwiMGmV+YbRAB1ZYft1SwzHqHsnQVRFkmW+hcMiyxcpLMzpyfr0hEgKUBV2GE3T&#10;Gze1/VYbsWnB00HGVyDEWgSNPEe1ly90XUhm/0L4tj5dB6vnd2z1AwAA//8DAFBLAwQUAAYACAAA&#10;ACEAKPP1598AAAALAQAADwAAAGRycy9kb3ducmV2LnhtbEyPTUvDQBCG74L/YRnBW7uptGmJ2ZRi&#10;8eJBaBX0uM1OssH9Ynebxn/v9FRvM8zD+z5Tbydr2IgxDd4JWMwLYOharwbXC/j8eJ1tgKUsnZLG&#10;OxTwiwm2zf1dLSvlL+6A4zH3jEJcqqQAnXOoOE+tRivT3Ad0dOt8tDLTGnuuorxQuDX8qShKbuXg&#10;qEHLgC8a25/j2Qr4snpQ+/j+3Skz7t+63SpMMQjx+DDtnoFlnPINhqs+qUNDTid/dioxI2BdFiWh&#10;AmarJbArQHVrYCeaFssN8Kbm/39o/gAAAP//AwBQSwECLQAUAAYACAAAACEAtoM4kv4AAADhAQAA&#10;EwAAAAAAAAAAAAAAAAAAAAAAW0NvbnRlbnRfVHlwZXNdLnhtbFBLAQItABQABgAIAAAAIQA4/SH/&#10;1gAAAJQBAAALAAAAAAAAAAAAAAAAAC8BAABfcmVscy8ucmVsc1BLAQItABQABgAIAAAAIQA95xi9&#10;gQIAAA8FAAAOAAAAAAAAAAAAAAAAAC4CAABkcnMvZTJvRG9jLnhtbFBLAQItABQABgAIAAAAIQAo&#10;8/Xn3wAAAAsBAAAPAAAAAAAAAAAAAAAAANsEAABkcnMvZG93bnJldi54bWxQSwUGAAAAAAQABADz&#10;AAAA5wUAAAAA&#10;" stroked="f">
                <v:textbox style="mso-fit-shape-to-text:t">
                  <w:txbxContent>
                    <w:p w14:paraId="3CA9F6B6" w14:textId="77777777" w:rsidR="00C05FC7" w:rsidRPr="00306DF0" w:rsidRDefault="00C05FC7" w:rsidP="00306DF0">
                      <w:pPr>
                        <w:spacing w:line="276" w:lineRule="auto"/>
                        <w:rPr>
                          <w:rStyle w:val="SchwacheHervorhebung"/>
                          <w:b/>
                          <w:noProof/>
                          <w:lang w:eastAsia="en-US"/>
                        </w:rPr>
                      </w:pPr>
                      <w:r>
                        <w:rPr>
                          <w:rStyle w:val="SchwacheHervorhebung"/>
                        </w:rPr>
                        <w:t>Neue 12-Volt-Maschinen</w:t>
                      </w:r>
                    </w:p>
                    <w:p w14:paraId="5F6A85E6" w14:textId="77777777" w:rsidR="00C05FC7" w:rsidRPr="00BE157C" w:rsidRDefault="00C05FC7" w:rsidP="00306DF0">
                      <w:pPr>
                        <w:spacing w:line="276" w:lineRule="auto"/>
                        <w:rPr>
                          <w:rStyle w:val="SchwacheHervorhebung"/>
                        </w:rPr>
                      </w:pPr>
                    </w:p>
                    <w:p w14:paraId="149FBAF9" w14:textId="77777777" w:rsidR="00C05FC7" w:rsidRPr="00BE157C" w:rsidRDefault="00C05FC7" w:rsidP="00306DF0">
                      <w:pPr>
                        <w:spacing w:line="276" w:lineRule="auto"/>
                        <w:rPr>
                          <w:rStyle w:val="SchwacheHervorhebung"/>
                        </w:rPr>
                      </w:pPr>
                      <w:r w:rsidRPr="00BE157C">
                        <w:rPr>
                          <w:rStyle w:val="SchwacheHervorhebung"/>
                        </w:rPr>
                        <w:t xml:space="preserve">Akku-Bohrschrauber </w:t>
                      </w:r>
                      <w:r>
                        <w:rPr>
                          <w:rStyle w:val="SchwacheHervorhebung"/>
                        </w:rPr>
                        <w:br/>
                      </w:r>
                      <w:proofErr w:type="spellStart"/>
                      <w:r w:rsidRPr="00BE157C">
                        <w:rPr>
                          <w:rStyle w:val="SchwacheHervorhebung"/>
                        </w:rPr>
                        <w:t>PowerMaxx</w:t>
                      </w:r>
                      <w:proofErr w:type="spellEnd"/>
                      <w:r w:rsidRPr="00BE157C">
                        <w:rPr>
                          <w:rStyle w:val="SchwacheHervorhebung"/>
                        </w:rPr>
                        <w:t xml:space="preserve"> BS 12 BL/ BS 12 Q BL/ SB 12 BL (</w:t>
                      </w:r>
                      <w:proofErr w:type="spellStart"/>
                      <w:r w:rsidRPr="00BE157C">
                        <w:rPr>
                          <w:rStyle w:val="SchwacheHervorhebung"/>
                        </w:rPr>
                        <w:t>brushless</w:t>
                      </w:r>
                      <w:proofErr w:type="spellEnd"/>
                      <w:r w:rsidRPr="00BE157C">
                        <w:rPr>
                          <w:rStyle w:val="SchwacheHervorhebung"/>
                        </w:rPr>
                        <w:t>)</w:t>
                      </w:r>
                      <w:r w:rsidRPr="00BE157C">
                        <w:rPr>
                          <w:rStyle w:val="SchwacheHervorhebung"/>
                        </w:rPr>
                        <w:br/>
                      </w:r>
                      <w:proofErr w:type="spellStart"/>
                      <w:r w:rsidRPr="00BE157C">
                        <w:rPr>
                          <w:rStyle w:val="SchwacheHervorhebung"/>
                        </w:rPr>
                        <w:t>PowerMaxx</w:t>
                      </w:r>
                      <w:proofErr w:type="spellEnd"/>
                      <w:r w:rsidRPr="00BE157C">
                        <w:rPr>
                          <w:rStyle w:val="SchwacheHervorhebung"/>
                        </w:rPr>
                        <w:t xml:space="preserve"> BS 12/ BS 12 Q/ SB 12</w:t>
                      </w:r>
                      <w:r>
                        <w:rPr>
                          <w:rStyle w:val="SchwacheHervorhebung"/>
                        </w:rPr>
                        <w:br/>
                      </w:r>
                      <w:r>
                        <w:rPr>
                          <w:rStyle w:val="SchwacheHervorhebung"/>
                        </w:rPr>
                        <w:br/>
                        <w:t>Akku-Schlagschrauber</w:t>
                      </w:r>
                    </w:p>
                    <w:p w14:paraId="4ED4A3F2" w14:textId="77777777" w:rsidR="00C05FC7" w:rsidRPr="006020BC" w:rsidRDefault="00C05FC7" w:rsidP="00306DF0">
                      <w:pPr>
                        <w:spacing w:line="276" w:lineRule="auto"/>
                        <w:rPr>
                          <w:rStyle w:val="SchwacheHervorhebung"/>
                        </w:rPr>
                      </w:pPr>
                      <w:r w:rsidRPr="006020BC">
                        <w:rPr>
                          <w:rStyle w:val="SchwacheHervorhebung"/>
                        </w:rPr>
                        <w:t>PowerMaxx SSD 12 BL (brushless)</w:t>
                      </w:r>
                      <w:r w:rsidRPr="006020BC">
                        <w:rPr>
                          <w:rStyle w:val="SchwacheHervorhebung"/>
                        </w:rPr>
                        <w:br/>
                        <w:t>PowerMaxx SSD 12</w:t>
                      </w:r>
                      <w:r w:rsidRPr="006020BC">
                        <w:rPr>
                          <w:rStyle w:val="SchwacheHervorhebung"/>
                        </w:rPr>
                        <w:br/>
                      </w:r>
                      <w:r w:rsidRPr="006020BC">
                        <w:rPr>
                          <w:rStyle w:val="SchwacheHervorhebung"/>
                        </w:rPr>
                        <w:br/>
                        <w:t xml:space="preserve">Akku-Kartuschenpistole </w:t>
                      </w:r>
                      <w:r w:rsidRPr="006020BC">
                        <w:rPr>
                          <w:rStyle w:val="SchwacheHervorhebung"/>
                        </w:rPr>
                        <w:br/>
                        <w:t>KPA 12</w:t>
                      </w:r>
                      <w:r w:rsidRPr="006020BC">
                        <w:rPr>
                          <w:rStyle w:val="SchwacheHervorhebung"/>
                        </w:rPr>
                        <w:br/>
                      </w:r>
                    </w:p>
                    <w:p w14:paraId="4EA24B50" w14:textId="77777777" w:rsidR="00C05FC7" w:rsidRDefault="00C05FC7" w:rsidP="00306DF0">
                      <w:pPr>
                        <w:spacing w:line="276" w:lineRule="auto"/>
                        <w:rPr>
                          <w:rStyle w:val="SchwacheHervorhebung"/>
                          <w:lang w:val="en-US"/>
                        </w:rPr>
                      </w:pPr>
                      <w:proofErr w:type="spellStart"/>
                      <w:r w:rsidRPr="00BE157C">
                        <w:rPr>
                          <w:rStyle w:val="SchwacheHervorhebung"/>
                          <w:lang w:val="en-US"/>
                        </w:rPr>
                        <w:t>Akku-Handlampe</w:t>
                      </w:r>
                      <w:proofErr w:type="spellEnd"/>
                      <w:r w:rsidRPr="00BE157C">
                        <w:rPr>
                          <w:rStyle w:val="SchwacheHervorhebung"/>
                          <w:lang w:val="en-US"/>
                        </w:rPr>
                        <w:t xml:space="preserve"> </w:t>
                      </w:r>
                      <w:r>
                        <w:rPr>
                          <w:rStyle w:val="SchwacheHervorhebung"/>
                          <w:lang w:val="en-US"/>
                        </w:rPr>
                        <w:br/>
                      </w:r>
                      <w:proofErr w:type="spellStart"/>
                      <w:r w:rsidRPr="00BE157C">
                        <w:rPr>
                          <w:rStyle w:val="SchwacheHervorhebung"/>
                          <w:lang w:val="en-US"/>
                        </w:rPr>
                        <w:t>PowerMaxx</w:t>
                      </w:r>
                      <w:proofErr w:type="spellEnd"/>
                      <w:r w:rsidRPr="00BE157C">
                        <w:rPr>
                          <w:rStyle w:val="SchwacheHervorhebung"/>
                          <w:lang w:val="en-US"/>
                        </w:rPr>
                        <w:t xml:space="preserve"> ULA 12 LED</w:t>
                      </w:r>
                    </w:p>
                    <w:p w14:paraId="43301215" w14:textId="77777777" w:rsidR="00C05FC7" w:rsidRDefault="00C05FC7" w:rsidP="00306DF0">
                      <w:pPr>
                        <w:spacing w:line="276" w:lineRule="auto"/>
                        <w:rPr>
                          <w:rStyle w:val="SchwacheHervorhebung"/>
                          <w:lang w:val="en-US"/>
                        </w:rPr>
                      </w:pPr>
                    </w:p>
                    <w:p w14:paraId="26327730" w14:textId="77777777" w:rsidR="00C05FC7" w:rsidRPr="00BE157C" w:rsidRDefault="00C05FC7" w:rsidP="00306DF0">
                      <w:pPr>
                        <w:spacing w:line="276" w:lineRule="auto"/>
                        <w:rPr>
                          <w:rStyle w:val="SchwacheHervorhebung"/>
                          <w:lang w:val="en-US"/>
                        </w:rPr>
                      </w:pPr>
                      <w:proofErr w:type="spellStart"/>
                      <w:r>
                        <w:rPr>
                          <w:rStyle w:val="SchwacheHervorhebung"/>
                          <w:lang w:val="en-US"/>
                        </w:rPr>
                        <w:t>Akku</w:t>
                      </w:r>
                      <w:proofErr w:type="spellEnd"/>
                      <w:r>
                        <w:rPr>
                          <w:rStyle w:val="SchwacheHervorhebung"/>
                          <w:lang w:val="en-US"/>
                        </w:rPr>
                        <w:t xml:space="preserve">-Power-Adapter </w:t>
                      </w:r>
                      <w:r>
                        <w:rPr>
                          <w:rStyle w:val="SchwacheHervorhebung"/>
                          <w:lang w:val="en-US"/>
                        </w:rPr>
                        <w:br/>
                      </w:r>
                      <w:proofErr w:type="spellStart"/>
                      <w:r>
                        <w:rPr>
                          <w:rStyle w:val="SchwacheHervorhebung"/>
                          <w:lang w:val="en-US"/>
                        </w:rPr>
                        <w:t>PowerMaxx</w:t>
                      </w:r>
                      <w:proofErr w:type="spellEnd"/>
                      <w:r>
                        <w:rPr>
                          <w:rStyle w:val="SchwacheHervorhebung"/>
                          <w:lang w:val="en-US"/>
                        </w:rPr>
                        <w:t xml:space="preserve"> PA 12 LED USB</w:t>
                      </w:r>
                    </w:p>
                    <w:p w14:paraId="791331D1" w14:textId="77777777" w:rsidR="00C05FC7" w:rsidRPr="00BE157C" w:rsidRDefault="00C05FC7" w:rsidP="00306DF0">
                      <w:pPr>
                        <w:spacing w:line="276" w:lineRule="auto"/>
                        <w:rPr>
                          <w:color w:val="7F7F7F"/>
                          <w:sz w:val="16"/>
                          <w:szCs w:val="16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07925">
        <w:t>Kleine Bauweise, große Leistung:</w:t>
      </w:r>
      <w:r w:rsidR="00AC23BF">
        <w:t xml:space="preserve"> </w:t>
      </w:r>
      <w:r w:rsidR="00D07925">
        <w:t>Die neue 12-Volt-Kompaktklasse von Metabo</w:t>
      </w:r>
    </w:p>
    <w:p w14:paraId="698302AC" w14:textId="77777777" w:rsidR="008960DD" w:rsidRPr="00A23777" w:rsidRDefault="008960DD" w:rsidP="00664746">
      <w:pPr>
        <w:spacing w:line="360" w:lineRule="auto"/>
        <w:ind w:right="21"/>
        <w:rPr>
          <w:rFonts w:ascii="Arial" w:hAnsi="Arial" w:cs="Arial"/>
          <w:sz w:val="20"/>
        </w:rPr>
      </w:pPr>
    </w:p>
    <w:p w14:paraId="620A6842" w14:textId="77777777" w:rsidR="00AF5F27" w:rsidRDefault="00D07925" w:rsidP="00AF5F27">
      <w:pPr>
        <w:pStyle w:val="Listenabsatz"/>
        <w:numPr>
          <w:ilvl w:val="0"/>
          <w:numId w:val="3"/>
        </w:numPr>
        <w:spacing w:line="360" w:lineRule="auto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Besonders </w:t>
      </w:r>
      <w:r w:rsidR="00993ABE">
        <w:rPr>
          <w:rFonts w:ascii="Arial" w:hAnsi="Arial" w:cs="Arial"/>
          <w:b/>
          <w:sz w:val="20"/>
        </w:rPr>
        <w:t>kompakte Bauweise</w:t>
      </w:r>
    </w:p>
    <w:p w14:paraId="444E9BC5" w14:textId="77777777" w:rsidR="00AF5F27" w:rsidRDefault="00D07925" w:rsidP="00AF5F27">
      <w:pPr>
        <w:pStyle w:val="Listenabsatz"/>
        <w:numPr>
          <w:ilvl w:val="0"/>
          <w:numId w:val="3"/>
        </w:numPr>
        <w:spacing w:line="360" w:lineRule="auto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Mehr Power mit neuester </w:t>
      </w:r>
      <w:proofErr w:type="spellStart"/>
      <w:r>
        <w:rPr>
          <w:rFonts w:ascii="Arial" w:hAnsi="Arial" w:cs="Arial"/>
          <w:b/>
          <w:sz w:val="20"/>
        </w:rPr>
        <w:t>LiHD</w:t>
      </w:r>
      <w:proofErr w:type="spellEnd"/>
      <w:r>
        <w:rPr>
          <w:rFonts w:ascii="Arial" w:hAnsi="Arial" w:cs="Arial"/>
          <w:b/>
          <w:sz w:val="20"/>
        </w:rPr>
        <w:t xml:space="preserve">-Akku-Technologie und </w:t>
      </w:r>
      <w:r w:rsidR="00F178E7">
        <w:rPr>
          <w:rFonts w:ascii="Arial" w:hAnsi="Arial" w:cs="Arial"/>
          <w:b/>
          <w:sz w:val="20"/>
        </w:rPr>
        <w:br/>
      </w:r>
      <w:proofErr w:type="spellStart"/>
      <w:r>
        <w:rPr>
          <w:rFonts w:ascii="Arial" w:hAnsi="Arial" w:cs="Arial"/>
          <w:b/>
          <w:sz w:val="20"/>
        </w:rPr>
        <w:t>Brushless</w:t>
      </w:r>
      <w:proofErr w:type="spellEnd"/>
      <w:r>
        <w:rPr>
          <w:rFonts w:ascii="Arial" w:hAnsi="Arial" w:cs="Arial"/>
          <w:b/>
          <w:sz w:val="20"/>
        </w:rPr>
        <w:t>-Motoren</w:t>
      </w:r>
    </w:p>
    <w:p w14:paraId="16BAAEB5" w14:textId="225261E2" w:rsidR="00AF5F27" w:rsidRDefault="00D07925" w:rsidP="00AF5F27">
      <w:pPr>
        <w:pStyle w:val="Listenabsatz"/>
        <w:numPr>
          <w:ilvl w:val="0"/>
          <w:numId w:val="3"/>
        </w:numPr>
        <w:spacing w:line="360" w:lineRule="auto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Ladegeräte laden alle Akkupacks von 12 bis 36 Volt</w:t>
      </w:r>
      <w:r w:rsidR="00CF06DC">
        <w:rPr>
          <w:rFonts w:ascii="Arial" w:hAnsi="Arial" w:cs="Arial"/>
          <w:b/>
          <w:sz w:val="20"/>
        </w:rPr>
        <w:t xml:space="preserve"> auf</w:t>
      </w:r>
    </w:p>
    <w:p w14:paraId="12CD1CF0" w14:textId="77777777" w:rsidR="005F472E" w:rsidRPr="00456B68" w:rsidRDefault="005F472E" w:rsidP="00664746">
      <w:pPr>
        <w:spacing w:line="360" w:lineRule="auto"/>
        <w:ind w:right="23"/>
        <w:jc w:val="both"/>
        <w:rPr>
          <w:rFonts w:ascii="Arial" w:hAnsi="Arial" w:cs="Arial"/>
          <w:b/>
          <w:sz w:val="20"/>
        </w:rPr>
      </w:pPr>
    </w:p>
    <w:p w14:paraId="61DBEC17" w14:textId="1B032BDB" w:rsidR="00506C8E" w:rsidRPr="00456B68" w:rsidRDefault="008960DD" w:rsidP="006A4AD8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  <w:r w:rsidRPr="00456B68">
        <w:rPr>
          <w:rStyle w:val="Fett"/>
        </w:rPr>
        <w:t xml:space="preserve">Nürtingen, </w:t>
      </w:r>
      <w:r w:rsidR="00EA0D5A">
        <w:rPr>
          <w:rStyle w:val="Fett"/>
        </w:rPr>
        <w:t>Januar 2019</w:t>
      </w:r>
      <w:r w:rsidR="004E3E46" w:rsidRPr="00456B68">
        <w:rPr>
          <w:rStyle w:val="Fett"/>
        </w:rPr>
        <w:t>:</w:t>
      </w:r>
      <w:r w:rsidR="004E3E46" w:rsidRPr="00456B68">
        <w:rPr>
          <w:rFonts w:ascii="Arial" w:hAnsi="Arial"/>
          <w:b/>
          <w:sz w:val="20"/>
        </w:rPr>
        <w:t xml:space="preserve"> </w:t>
      </w:r>
      <w:r w:rsidR="00EE67FF">
        <w:rPr>
          <w:rFonts w:ascii="Arial" w:hAnsi="Arial"/>
          <w:sz w:val="20"/>
        </w:rPr>
        <w:t xml:space="preserve">Weniger ist tatsächlich mehr – </w:t>
      </w:r>
      <w:proofErr w:type="gramStart"/>
      <w:r w:rsidR="00EE67FF">
        <w:rPr>
          <w:rFonts w:ascii="Arial" w:hAnsi="Arial"/>
          <w:sz w:val="20"/>
        </w:rPr>
        <w:t>das</w:t>
      </w:r>
      <w:proofErr w:type="gramEnd"/>
      <w:r w:rsidR="00EE67FF">
        <w:rPr>
          <w:rFonts w:ascii="Arial" w:hAnsi="Arial"/>
          <w:sz w:val="20"/>
        </w:rPr>
        <w:t xml:space="preserve"> </w:t>
      </w:r>
      <w:r w:rsidR="00C21B92" w:rsidRPr="00C21B92">
        <w:rPr>
          <w:rFonts w:ascii="Arial" w:hAnsi="Arial"/>
          <w:sz w:val="20"/>
        </w:rPr>
        <w:t>beweisen d</w:t>
      </w:r>
      <w:r w:rsidR="006A4AD8" w:rsidRPr="00C21B92">
        <w:rPr>
          <w:rFonts w:ascii="Arial" w:hAnsi="Arial" w:cs="Arial"/>
          <w:bCs/>
          <w:color w:val="000000"/>
          <w:sz w:val="20"/>
        </w:rPr>
        <w:t xml:space="preserve">ie neuen 12-Volt-Maschinen von </w:t>
      </w:r>
      <w:proofErr w:type="spellStart"/>
      <w:r w:rsidR="006A4AD8" w:rsidRPr="00C21B92">
        <w:rPr>
          <w:rFonts w:ascii="Arial" w:hAnsi="Arial" w:cs="Arial"/>
          <w:bCs/>
          <w:color w:val="000000"/>
          <w:sz w:val="20"/>
        </w:rPr>
        <w:t>Metabo</w:t>
      </w:r>
      <w:proofErr w:type="spellEnd"/>
      <w:r w:rsidR="00C21B92" w:rsidRPr="00C21B92">
        <w:rPr>
          <w:rFonts w:ascii="Arial" w:hAnsi="Arial" w:cs="Arial"/>
          <w:bCs/>
          <w:color w:val="000000"/>
          <w:sz w:val="20"/>
        </w:rPr>
        <w:t>.</w:t>
      </w:r>
      <w:r w:rsidR="006A4AD8" w:rsidRPr="00C21B92">
        <w:rPr>
          <w:rFonts w:ascii="Arial" w:hAnsi="Arial" w:cs="Arial"/>
          <w:bCs/>
          <w:color w:val="000000"/>
          <w:sz w:val="20"/>
        </w:rPr>
        <w:t xml:space="preserve"> </w:t>
      </w:r>
      <w:r w:rsidR="006A4AD8">
        <w:rPr>
          <w:rFonts w:ascii="Arial" w:hAnsi="Arial" w:cs="Arial"/>
          <w:bCs/>
          <w:color w:val="000000"/>
          <w:sz w:val="20"/>
        </w:rPr>
        <w:t xml:space="preserve">Ausgestattet mit dem </w:t>
      </w:r>
      <w:r w:rsidR="00D07925">
        <w:rPr>
          <w:rFonts w:ascii="Arial" w:hAnsi="Arial" w:cs="Arial"/>
          <w:bCs/>
          <w:color w:val="000000"/>
          <w:sz w:val="20"/>
        </w:rPr>
        <w:t xml:space="preserve">kleinsten </w:t>
      </w:r>
      <w:r w:rsidR="00C21B92">
        <w:rPr>
          <w:rFonts w:ascii="Arial" w:hAnsi="Arial" w:cs="Arial"/>
          <w:bCs/>
          <w:color w:val="000000"/>
          <w:sz w:val="20"/>
        </w:rPr>
        <w:t xml:space="preserve">und leichtesten </w:t>
      </w:r>
      <w:r w:rsidR="00D07925">
        <w:rPr>
          <w:rFonts w:ascii="Arial" w:hAnsi="Arial" w:cs="Arial"/>
          <w:bCs/>
          <w:color w:val="000000"/>
          <w:sz w:val="20"/>
        </w:rPr>
        <w:t>12</w:t>
      </w:r>
      <w:r w:rsidR="006A4AD8">
        <w:rPr>
          <w:rFonts w:ascii="Arial" w:hAnsi="Arial" w:cs="Arial"/>
          <w:bCs/>
          <w:color w:val="000000"/>
          <w:sz w:val="20"/>
        </w:rPr>
        <w:t xml:space="preserve">-Volt-Akkupack mit 4.0 Amperestunden Kapazität </w:t>
      </w:r>
      <w:r w:rsidR="00C21B92">
        <w:rPr>
          <w:rFonts w:ascii="Arial" w:hAnsi="Arial" w:cs="Arial"/>
          <w:bCs/>
          <w:color w:val="000000"/>
          <w:sz w:val="20"/>
        </w:rPr>
        <w:t xml:space="preserve">am Markt </w:t>
      </w:r>
      <w:r w:rsidR="006A4AD8">
        <w:rPr>
          <w:rFonts w:ascii="Arial" w:hAnsi="Arial" w:cs="Arial"/>
          <w:bCs/>
          <w:color w:val="000000"/>
          <w:sz w:val="20"/>
        </w:rPr>
        <w:t xml:space="preserve">sind sie nicht nur </w:t>
      </w:r>
      <w:r w:rsidR="00EE67FF">
        <w:rPr>
          <w:rFonts w:ascii="Arial" w:hAnsi="Arial" w:cs="Arial"/>
          <w:bCs/>
          <w:color w:val="000000"/>
          <w:sz w:val="20"/>
        </w:rPr>
        <w:t>besonders kompakt</w:t>
      </w:r>
      <w:r w:rsidR="006A4AD8">
        <w:rPr>
          <w:rFonts w:ascii="Arial" w:hAnsi="Arial" w:cs="Arial"/>
          <w:bCs/>
          <w:color w:val="000000"/>
          <w:sz w:val="20"/>
        </w:rPr>
        <w:t xml:space="preserve">, sondern </w:t>
      </w:r>
      <w:r w:rsidR="000223FA">
        <w:rPr>
          <w:rFonts w:ascii="Arial" w:hAnsi="Arial" w:cs="Arial"/>
          <w:bCs/>
          <w:color w:val="000000"/>
          <w:sz w:val="20"/>
        </w:rPr>
        <w:t xml:space="preserve">haben auch </w:t>
      </w:r>
      <w:r w:rsidR="007C3D25">
        <w:rPr>
          <w:rFonts w:ascii="Arial" w:hAnsi="Arial" w:cs="Arial"/>
          <w:bCs/>
          <w:color w:val="000000"/>
          <w:sz w:val="20"/>
        </w:rPr>
        <w:t xml:space="preserve">mehr </w:t>
      </w:r>
      <w:r w:rsidR="000223FA">
        <w:rPr>
          <w:rFonts w:ascii="Arial" w:hAnsi="Arial" w:cs="Arial"/>
          <w:bCs/>
          <w:color w:val="000000"/>
          <w:sz w:val="20"/>
        </w:rPr>
        <w:t>Power</w:t>
      </w:r>
      <w:r w:rsidR="007C3D25">
        <w:rPr>
          <w:rFonts w:ascii="Arial" w:hAnsi="Arial" w:cs="Arial"/>
          <w:bCs/>
          <w:color w:val="000000"/>
          <w:sz w:val="20"/>
        </w:rPr>
        <w:t xml:space="preserve"> als man ihnen aufgrund ihrer Größe zutrauen würde</w:t>
      </w:r>
      <w:r w:rsidR="000223FA">
        <w:rPr>
          <w:rFonts w:ascii="Arial" w:hAnsi="Arial" w:cs="Arial"/>
          <w:bCs/>
          <w:color w:val="000000"/>
          <w:sz w:val="20"/>
        </w:rPr>
        <w:t xml:space="preserve">. </w:t>
      </w:r>
      <w:r w:rsidR="007C3D25">
        <w:rPr>
          <w:rFonts w:ascii="Arial" w:hAnsi="Arial" w:cs="Arial"/>
          <w:bCs/>
          <w:color w:val="000000"/>
          <w:sz w:val="20"/>
        </w:rPr>
        <w:t xml:space="preserve">„Dank verbesserter Zell-Technologie und </w:t>
      </w:r>
      <w:proofErr w:type="spellStart"/>
      <w:r w:rsidR="007C3D25">
        <w:rPr>
          <w:rFonts w:ascii="Arial" w:hAnsi="Arial" w:cs="Arial"/>
          <w:bCs/>
          <w:color w:val="000000"/>
          <w:sz w:val="20"/>
        </w:rPr>
        <w:t>Brushless</w:t>
      </w:r>
      <w:proofErr w:type="spellEnd"/>
      <w:r w:rsidR="007C3D25">
        <w:rPr>
          <w:rFonts w:ascii="Arial" w:hAnsi="Arial" w:cs="Arial"/>
          <w:bCs/>
          <w:color w:val="000000"/>
          <w:sz w:val="20"/>
        </w:rPr>
        <w:t xml:space="preserve">-Motoren in den BL-Varianten sind die Maschinen insgesamt deutlich leistungsstärker und robuster geworden“, </w:t>
      </w:r>
      <w:r w:rsidR="007C3D25" w:rsidRPr="00447286">
        <w:rPr>
          <w:rFonts w:ascii="Arial" w:hAnsi="Arial" w:cs="Arial"/>
          <w:bCs/>
          <w:color w:val="000000"/>
          <w:sz w:val="20"/>
        </w:rPr>
        <w:t>sagt Produktmanager Jens Förster.</w:t>
      </w:r>
      <w:r w:rsidR="007C3D25">
        <w:rPr>
          <w:rFonts w:ascii="Arial" w:hAnsi="Arial" w:cs="Arial"/>
          <w:bCs/>
          <w:color w:val="000000"/>
          <w:sz w:val="20"/>
        </w:rPr>
        <w:t xml:space="preserve"> Und dabei </w:t>
      </w:r>
      <w:r w:rsidR="006A4AD8">
        <w:rPr>
          <w:rFonts w:ascii="Arial" w:hAnsi="Arial" w:cs="Arial"/>
          <w:bCs/>
          <w:color w:val="000000"/>
          <w:sz w:val="20"/>
        </w:rPr>
        <w:t xml:space="preserve">liegen </w:t>
      </w:r>
      <w:r w:rsidR="007C3D25">
        <w:rPr>
          <w:rFonts w:ascii="Arial" w:hAnsi="Arial" w:cs="Arial"/>
          <w:bCs/>
          <w:color w:val="000000"/>
          <w:sz w:val="20"/>
        </w:rPr>
        <w:t xml:space="preserve">die Maschinen mit ihrem schlanken Griff </w:t>
      </w:r>
      <w:r w:rsidR="006A4AD8">
        <w:rPr>
          <w:rFonts w:ascii="Arial" w:hAnsi="Arial" w:cs="Arial"/>
          <w:bCs/>
          <w:color w:val="000000"/>
          <w:sz w:val="20"/>
        </w:rPr>
        <w:t xml:space="preserve">auch besonders gut in der Hand. </w:t>
      </w:r>
      <w:r w:rsidR="003E428D">
        <w:rPr>
          <w:rFonts w:ascii="Arial" w:hAnsi="Arial" w:cs="Arial"/>
          <w:bCs/>
          <w:color w:val="000000"/>
          <w:sz w:val="20"/>
        </w:rPr>
        <w:t xml:space="preserve">Der </w:t>
      </w:r>
      <w:proofErr w:type="spellStart"/>
      <w:r w:rsidR="003E428D">
        <w:rPr>
          <w:rFonts w:ascii="Arial" w:hAnsi="Arial" w:cs="Arial"/>
          <w:bCs/>
          <w:color w:val="000000"/>
          <w:sz w:val="20"/>
        </w:rPr>
        <w:t>Akkupack</w:t>
      </w:r>
      <w:proofErr w:type="spellEnd"/>
      <w:r w:rsidR="003E428D">
        <w:rPr>
          <w:rFonts w:ascii="Arial" w:hAnsi="Arial" w:cs="Arial"/>
          <w:bCs/>
          <w:color w:val="000000"/>
          <w:sz w:val="20"/>
        </w:rPr>
        <w:t xml:space="preserve"> sitzt bei den neuen 12-Volt-Maschinen unten am Gerät, </w:t>
      </w:r>
      <w:r w:rsidR="00717159">
        <w:rPr>
          <w:rFonts w:ascii="Arial" w:hAnsi="Arial" w:cs="Arial"/>
          <w:bCs/>
          <w:color w:val="000000"/>
          <w:sz w:val="20"/>
        </w:rPr>
        <w:t xml:space="preserve">statt wie bei den Vorgängern im </w:t>
      </w:r>
      <w:r w:rsidR="003E428D" w:rsidRPr="00447286">
        <w:rPr>
          <w:rFonts w:ascii="Arial" w:hAnsi="Arial" w:cs="Arial"/>
          <w:bCs/>
          <w:color w:val="000000"/>
          <w:sz w:val="20"/>
        </w:rPr>
        <w:t>Handgriff.</w:t>
      </w:r>
      <w:r w:rsidR="003E428D">
        <w:rPr>
          <w:rFonts w:ascii="Arial" w:hAnsi="Arial" w:cs="Arial"/>
          <w:bCs/>
          <w:color w:val="000000"/>
          <w:sz w:val="20"/>
        </w:rPr>
        <w:t xml:space="preserve"> „Das Handling ist so deutlich einfacher, denn die Maschine</w:t>
      </w:r>
      <w:r w:rsidR="006F787C">
        <w:rPr>
          <w:rFonts w:ascii="Arial" w:hAnsi="Arial" w:cs="Arial"/>
          <w:bCs/>
          <w:color w:val="000000"/>
          <w:sz w:val="20"/>
        </w:rPr>
        <w:t>n haben</w:t>
      </w:r>
      <w:r w:rsidR="003E428D">
        <w:rPr>
          <w:rFonts w:ascii="Arial" w:hAnsi="Arial" w:cs="Arial"/>
          <w:bCs/>
          <w:color w:val="000000"/>
          <w:sz w:val="20"/>
        </w:rPr>
        <w:t xml:space="preserve"> eine bessere Balance und </w:t>
      </w:r>
      <w:r w:rsidR="0077714B">
        <w:rPr>
          <w:rFonts w:ascii="Arial" w:hAnsi="Arial" w:cs="Arial"/>
          <w:bCs/>
          <w:color w:val="000000"/>
          <w:sz w:val="20"/>
        </w:rPr>
        <w:t>steh</w:t>
      </w:r>
      <w:r w:rsidR="00926FDA">
        <w:rPr>
          <w:rFonts w:ascii="Arial" w:hAnsi="Arial" w:cs="Arial"/>
          <w:bCs/>
          <w:color w:val="000000"/>
          <w:sz w:val="20"/>
        </w:rPr>
        <w:t>en</w:t>
      </w:r>
      <w:r w:rsidR="0077714B">
        <w:rPr>
          <w:rFonts w:ascii="Arial" w:hAnsi="Arial" w:cs="Arial"/>
          <w:bCs/>
          <w:color w:val="000000"/>
          <w:sz w:val="20"/>
        </w:rPr>
        <w:t xml:space="preserve"> </w:t>
      </w:r>
      <w:r w:rsidR="003E428D">
        <w:rPr>
          <w:rFonts w:ascii="Arial" w:hAnsi="Arial" w:cs="Arial"/>
          <w:bCs/>
          <w:color w:val="000000"/>
          <w:sz w:val="20"/>
        </w:rPr>
        <w:t>zu jeder Zeit sicher auf der Arbeitsplatte“</w:t>
      </w:r>
      <w:r w:rsidR="00447286">
        <w:rPr>
          <w:rFonts w:ascii="Arial" w:hAnsi="Arial" w:cs="Arial"/>
          <w:bCs/>
          <w:color w:val="000000"/>
          <w:sz w:val="20"/>
        </w:rPr>
        <w:t>, erklärt Förster.</w:t>
      </w:r>
      <w:r w:rsidR="003E428D">
        <w:rPr>
          <w:rFonts w:ascii="Arial" w:hAnsi="Arial" w:cs="Arial"/>
          <w:bCs/>
          <w:color w:val="000000"/>
          <w:sz w:val="20"/>
        </w:rPr>
        <w:t xml:space="preserve"> </w:t>
      </w:r>
      <w:r w:rsidR="00CF06DC">
        <w:rPr>
          <w:rFonts w:ascii="Arial" w:hAnsi="Arial" w:cs="Arial"/>
          <w:bCs/>
          <w:color w:val="000000"/>
          <w:sz w:val="20"/>
        </w:rPr>
        <w:t>Und auch das Aufladen ist denkbar leicht:</w:t>
      </w:r>
      <w:r w:rsidR="008D7862">
        <w:rPr>
          <w:rFonts w:ascii="Arial" w:hAnsi="Arial" w:cs="Arial"/>
          <w:bCs/>
          <w:color w:val="000000"/>
          <w:sz w:val="20"/>
        </w:rPr>
        <w:t xml:space="preserve"> </w:t>
      </w:r>
      <w:r w:rsidR="00A40AB1">
        <w:rPr>
          <w:rFonts w:ascii="Arial" w:hAnsi="Arial" w:cs="Arial"/>
          <w:bCs/>
          <w:color w:val="000000"/>
          <w:sz w:val="20"/>
        </w:rPr>
        <w:t xml:space="preserve"> Die neuen </w:t>
      </w:r>
      <w:r w:rsidR="001F4528">
        <w:rPr>
          <w:rFonts w:ascii="Arial" w:hAnsi="Arial" w:cs="Arial"/>
          <w:bCs/>
          <w:color w:val="000000"/>
          <w:sz w:val="20"/>
        </w:rPr>
        <w:t>12-Volt-</w:t>
      </w:r>
      <w:r w:rsidR="00A40AB1">
        <w:rPr>
          <w:rFonts w:ascii="Arial" w:hAnsi="Arial" w:cs="Arial"/>
          <w:bCs/>
          <w:color w:val="000000"/>
          <w:sz w:val="20"/>
        </w:rPr>
        <w:t>Akkupacks können auf den Ladegeräten der 18-</w:t>
      </w:r>
      <w:r w:rsidR="001F4528">
        <w:rPr>
          <w:rFonts w:ascii="Arial" w:hAnsi="Arial" w:cs="Arial"/>
          <w:bCs/>
          <w:color w:val="000000"/>
          <w:sz w:val="20"/>
        </w:rPr>
        <w:t xml:space="preserve"> und 36-</w:t>
      </w:r>
      <w:r w:rsidR="00A40AB1">
        <w:rPr>
          <w:rFonts w:ascii="Arial" w:hAnsi="Arial" w:cs="Arial"/>
          <w:bCs/>
          <w:color w:val="000000"/>
          <w:sz w:val="20"/>
        </w:rPr>
        <w:t>Volt-Reihe geladen werden.</w:t>
      </w:r>
    </w:p>
    <w:p w14:paraId="4CFD2471" w14:textId="77777777" w:rsidR="0058254F" w:rsidRDefault="0058254F" w:rsidP="00664746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266BE715" w14:textId="289556D7" w:rsidR="000F2748" w:rsidRPr="000F2748" w:rsidRDefault="002348B7" w:rsidP="00664746">
      <w:pPr>
        <w:spacing w:line="360" w:lineRule="auto"/>
        <w:jc w:val="both"/>
        <w:rPr>
          <w:rFonts w:ascii="Arial" w:hAnsi="Arial" w:cs="Arial"/>
          <w:b/>
          <w:bCs/>
          <w:color w:val="000000"/>
          <w:sz w:val="20"/>
        </w:rPr>
      </w:pPr>
      <w:r>
        <w:rPr>
          <w:rFonts w:ascii="Arial" w:hAnsi="Arial" w:cs="Arial"/>
          <w:b/>
          <w:bCs/>
          <w:color w:val="000000"/>
          <w:sz w:val="20"/>
        </w:rPr>
        <w:t xml:space="preserve">Kraftvolle </w:t>
      </w:r>
      <w:proofErr w:type="spellStart"/>
      <w:r>
        <w:rPr>
          <w:rFonts w:ascii="Arial" w:hAnsi="Arial" w:cs="Arial"/>
          <w:b/>
          <w:bCs/>
          <w:color w:val="000000"/>
          <w:sz w:val="20"/>
        </w:rPr>
        <w:t>Brushless</w:t>
      </w:r>
      <w:proofErr w:type="spellEnd"/>
      <w:r>
        <w:rPr>
          <w:rFonts w:ascii="Arial" w:hAnsi="Arial" w:cs="Arial"/>
          <w:b/>
          <w:bCs/>
          <w:color w:val="000000"/>
          <w:sz w:val="20"/>
        </w:rPr>
        <w:t>-Motoren</w:t>
      </w:r>
    </w:p>
    <w:p w14:paraId="148CD6EA" w14:textId="7ECCC600" w:rsidR="000F2748" w:rsidRDefault="008218BC" w:rsidP="000F2748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  <w:r>
        <w:rPr>
          <w:rFonts w:ascii="Arial" w:hAnsi="Arial" w:cs="Arial"/>
          <w:bCs/>
          <w:color w:val="000000"/>
          <w:sz w:val="20"/>
        </w:rPr>
        <w:t>Ob Schreiner, Elektroinstallateur oder Fliesenleger: Einen Kompakt-Schrauber braucht jeder Profi</w:t>
      </w:r>
      <w:r w:rsidRPr="00447286">
        <w:rPr>
          <w:rFonts w:ascii="Arial" w:hAnsi="Arial" w:cs="Arial"/>
          <w:bCs/>
          <w:color w:val="000000"/>
          <w:sz w:val="20"/>
        </w:rPr>
        <w:t>.</w:t>
      </w:r>
      <w:r>
        <w:rPr>
          <w:rFonts w:ascii="Arial" w:hAnsi="Arial" w:cs="Arial"/>
          <w:bCs/>
          <w:color w:val="000000"/>
          <w:sz w:val="20"/>
        </w:rPr>
        <w:t xml:space="preserve"> Die neuen </w:t>
      </w:r>
      <w:r w:rsidR="000F2748">
        <w:rPr>
          <w:rFonts w:ascii="Arial" w:hAnsi="Arial" w:cs="Arial"/>
          <w:bCs/>
          <w:color w:val="000000"/>
          <w:sz w:val="20"/>
        </w:rPr>
        <w:t>Akku-</w:t>
      </w:r>
      <w:proofErr w:type="spellStart"/>
      <w:r w:rsidR="000F2748">
        <w:rPr>
          <w:rFonts w:ascii="Arial" w:hAnsi="Arial" w:cs="Arial"/>
          <w:bCs/>
          <w:color w:val="000000"/>
          <w:sz w:val="20"/>
        </w:rPr>
        <w:t>Bohrschrauber</w:t>
      </w:r>
      <w:proofErr w:type="spellEnd"/>
      <w:r w:rsidR="000F2748">
        <w:rPr>
          <w:rFonts w:ascii="Arial" w:hAnsi="Arial" w:cs="Arial"/>
          <w:bCs/>
          <w:color w:val="000000"/>
          <w:sz w:val="20"/>
        </w:rPr>
        <w:t xml:space="preserve"> sind für vielfältige Schraub- und Bohr</w:t>
      </w:r>
      <w:r w:rsidR="001423BC">
        <w:rPr>
          <w:rFonts w:ascii="Arial" w:hAnsi="Arial" w:cs="Arial"/>
          <w:bCs/>
          <w:color w:val="000000"/>
          <w:sz w:val="20"/>
        </w:rPr>
        <w:t>arbeiten</w:t>
      </w:r>
      <w:r w:rsidR="000F2748">
        <w:rPr>
          <w:rFonts w:ascii="Arial" w:hAnsi="Arial" w:cs="Arial"/>
          <w:bCs/>
          <w:color w:val="000000"/>
          <w:sz w:val="20"/>
        </w:rPr>
        <w:t xml:space="preserve"> geeignet. Der </w:t>
      </w:r>
      <w:proofErr w:type="spellStart"/>
      <w:r w:rsidR="000F2748">
        <w:rPr>
          <w:rFonts w:ascii="Arial" w:hAnsi="Arial" w:cs="Arial"/>
          <w:bCs/>
          <w:color w:val="000000"/>
          <w:sz w:val="20"/>
        </w:rPr>
        <w:t>PowerMaxx</w:t>
      </w:r>
      <w:proofErr w:type="spellEnd"/>
      <w:r w:rsidR="000F2748">
        <w:rPr>
          <w:rFonts w:ascii="Arial" w:hAnsi="Arial" w:cs="Arial"/>
          <w:bCs/>
          <w:color w:val="000000"/>
          <w:sz w:val="20"/>
        </w:rPr>
        <w:t xml:space="preserve"> BS 12 BL, BS 12 Q BL und der Akku-Schlagbohrer </w:t>
      </w:r>
      <w:r w:rsidR="000F2748" w:rsidRPr="00E20A55">
        <w:rPr>
          <w:rFonts w:ascii="Arial" w:hAnsi="Arial" w:cs="Arial"/>
          <w:bCs/>
          <w:color w:val="000000"/>
          <w:sz w:val="20"/>
        </w:rPr>
        <w:t>SB 12 BL</w:t>
      </w:r>
      <w:r w:rsidR="000F2748">
        <w:rPr>
          <w:rFonts w:ascii="Arial" w:hAnsi="Arial" w:cs="Arial"/>
          <w:bCs/>
          <w:color w:val="000000"/>
          <w:sz w:val="20"/>
        </w:rPr>
        <w:t xml:space="preserve"> sind die ersten </w:t>
      </w:r>
      <w:proofErr w:type="spellStart"/>
      <w:r w:rsidR="000F2748">
        <w:rPr>
          <w:rFonts w:ascii="Arial" w:hAnsi="Arial" w:cs="Arial"/>
          <w:bCs/>
          <w:color w:val="000000"/>
          <w:sz w:val="20"/>
        </w:rPr>
        <w:t>Brushless</w:t>
      </w:r>
      <w:proofErr w:type="spellEnd"/>
      <w:r w:rsidR="000F2748">
        <w:rPr>
          <w:rFonts w:ascii="Arial" w:hAnsi="Arial" w:cs="Arial"/>
          <w:bCs/>
          <w:color w:val="000000"/>
          <w:sz w:val="20"/>
        </w:rPr>
        <w:t xml:space="preserve">-Maschinen in der neuen </w:t>
      </w:r>
      <w:proofErr w:type="spellStart"/>
      <w:r w:rsidR="000F2748">
        <w:rPr>
          <w:rFonts w:ascii="Arial" w:hAnsi="Arial" w:cs="Arial"/>
          <w:bCs/>
          <w:color w:val="000000"/>
          <w:sz w:val="20"/>
        </w:rPr>
        <w:t>Metabo</w:t>
      </w:r>
      <w:proofErr w:type="spellEnd"/>
      <w:r w:rsidR="000F2748">
        <w:rPr>
          <w:rFonts w:ascii="Arial" w:hAnsi="Arial" w:cs="Arial"/>
          <w:bCs/>
          <w:color w:val="000000"/>
          <w:sz w:val="20"/>
        </w:rPr>
        <w:t xml:space="preserve"> Kompaktklasse. </w:t>
      </w:r>
      <w:r w:rsidR="009F4A8B">
        <w:rPr>
          <w:rFonts w:ascii="Arial" w:hAnsi="Arial" w:cs="Arial"/>
          <w:bCs/>
          <w:color w:val="000000"/>
          <w:sz w:val="20"/>
        </w:rPr>
        <w:t xml:space="preserve">Wahlweise gibt es alle drei Maschinen auch ohne </w:t>
      </w:r>
      <w:proofErr w:type="spellStart"/>
      <w:r w:rsidR="009F4A8B">
        <w:rPr>
          <w:rFonts w:ascii="Arial" w:hAnsi="Arial" w:cs="Arial"/>
          <w:bCs/>
          <w:color w:val="000000"/>
          <w:sz w:val="20"/>
        </w:rPr>
        <w:t>Brushless</w:t>
      </w:r>
      <w:proofErr w:type="spellEnd"/>
      <w:r w:rsidR="009F4A8B">
        <w:rPr>
          <w:rFonts w:ascii="Arial" w:hAnsi="Arial" w:cs="Arial"/>
          <w:bCs/>
          <w:color w:val="000000"/>
          <w:sz w:val="20"/>
        </w:rPr>
        <w:t xml:space="preserve">-Motoren. </w:t>
      </w:r>
      <w:r w:rsidR="000F2748">
        <w:rPr>
          <w:rFonts w:ascii="Arial" w:hAnsi="Arial" w:cs="Arial"/>
          <w:bCs/>
          <w:color w:val="000000"/>
          <w:sz w:val="20"/>
        </w:rPr>
        <w:t>„Bürstenlose Motoren sind</w:t>
      </w:r>
      <w:r w:rsidR="000F2748" w:rsidRPr="00E20A55">
        <w:rPr>
          <w:rFonts w:ascii="Arial" w:hAnsi="Arial" w:cs="Arial"/>
          <w:bCs/>
          <w:color w:val="000000"/>
          <w:sz w:val="20"/>
        </w:rPr>
        <w:t xml:space="preserve"> langlebig und kraftvoll</w:t>
      </w:r>
      <w:r w:rsidR="000F2748">
        <w:rPr>
          <w:rFonts w:ascii="Arial" w:hAnsi="Arial" w:cs="Arial"/>
          <w:bCs/>
          <w:color w:val="000000"/>
          <w:sz w:val="20"/>
        </w:rPr>
        <w:t xml:space="preserve"> </w:t>
      </w:r>
      <w:r w:rsidR="004C673A">
        <w:rPr>
          <w:rFonts w:ascii="Arial" w:hAnsi="Arial" w:cs="Arial"/>
          <w:bCs/>
          <w:color w:val="000000"/>
          <w:sz w:val="20"/>
        </w:rPr>
        <w:t xml:space="preserve">– </w:t>
      </w:r>
      <w:r w:rsidR="000F2748">
        <w:rPr>
          <w:rFonts w:ascii="Arial" w:hAnsi="Arial" w:cs="Arial"/>
          <w:bCs/>
          <w:color w:val="000000"/>
          <w:sz w:val="20"/>
        </w:rPr>
        <w:t xml:space="preserve">und brauchen </w:t>
      </w:r>
      <w:r w:rsidR="004C673A">
        <w:rPr>
          <w:rFonts w:ascii="Arial" w:hAnsi="Arial" w:cs="Arial"/>
          <w:bCs/>
          <w:color w:val="000000"/>
          <w:sz w:val="20"/>
        </w:rPr>
        <w:t xml:space="preserve">dabei </w:t>
      </w:r>
      <w:r w:rsidR="000F2748">
        <w:rPr>
          <w:rFonts w:ascii="Arial" w:hAnsi="Arial" w:cs="Arial"/>
          <w:bCs/>
          <w:color w:val="000000"/>
          <w:sz w:val="20"/>
        </w:rPr>
        <w:t>wenig Platz</w:t>
      </w:r>
      <w:r w:rsidR="000F2748" w:rsidRPr="00447286">
        <w:rPr>
          <w:rFonts w:ascii="Arial" w:hAnsi="Arial" w:cs="Arial"/>
          <w:bCs/>
          <w:color w:val="000000"/>
          <w:sz w:val="20"/>
        </w:rPr>
        <w:t xml:space="preserve">“, sagt </w:t>
      </w:r>
      <w:r w:rsidR="00447286">
        <w:rPr>
          <w:rFonts w:ascii="Arial" w:hAnsi="Arial" w:cs="Arial"/>
          <w:bCs/>
          <w:color w:val="000000"/>
          <w:sz w:val="20"/>
        </w:rPr>
        <w:t xml:space="preserve">Produktmanager </w:t>
      </w:r>
      <w:r w:rsidR="000F2748" w:rsidRPr="00447286">
        <w:rPr>
          <w:rFonts w:ascii="Arial" w:hAnsi="Arial" w:cs="Arial"/>
          <w:bCs/>
          <w:color w:val="000000"/>
          <w:sz w:val="20"/>
        </w:rPr>
        <w:t>Förster.</w:t>
      </w:r>
      <w:r w:rsidR="000F2748">
        <w:rPr>
          <w:rFonts w:ascii="Arial" w:hAnsi="Arial" w:cs="Arial"/>
          <w:bCs/>
          <w:color w:val="000000"/>
          <w:sz w:val="20"/>
        </w:rPr>
        <w:t xml:space="preserve"> „Mit ihrem hohen Drehmoment und der hohen Drehzahl heißt das unterm Strich: </w:t>
      </w:r>
      <w:r w:rsidR="000F2748" w:rsidRPr="00E20A55">
        <w:rPr>
          <w:rFonts w:ascii="Arial" w:hAnsi="Arial" w:cs="Arial"/>
          <w:bCs/>
          <w:color w:val="000000"/>
          <w:sz w:val="20"/>
        </w:rPr>
        <w:t xml:space="preserve">der Anwender kann in Summe länger und schneller mit </w:t>
      </w:r>
      <w:r w:rsidR="00FE3DA1">
        <w:rPr>
          <w:rFonts w:ascii="Arial" w:hAnsi="Arial" w:cs="Arial"/>
          <w:bCs/>
          <w:color w:val="000000"/>
          <w:sz w:val="20"/>
        </w:rPr>
        <w:t xml:space="preserve">den Maschinen </w:t>
      </w:r>
      <w:r w:rsidR="000F2748" w:rsidRPr="00E20A55">
        <w:rPr>
          <w:rFonts w:ascii="Arial" w:hAnsi="Arial" w:cs="Arial"/>
          <w:bCs/>
          <w:color w:val="000000"/>
          <w:sz w:val="20"/>
        </w:rPr>
        <w:t>arbeiten.</w:t>
      </w:r>
      <w:r w:rsidR="000F2748">
        <w:rPr>
          <w:rFonts w:ascii="Arial" w:hAnsi="Arial" w:cs="Arial"/>
          <w:bCs/>
          <w:color w:val="000000"/>
          <w:sz w:val="20"/>
        </w:rPr>
        <w:t>“</w:t>
      </w:r>
      <w:r w:rsidR="009F4A8B">
        <w:rPr>
          <w:rFonts w:ascii="Arial" w:hAnsi="Arial" w:cs="Arial"/>
          <w:bCs/>
          <w:color w:val="000000"/>
          <w:sz w:val="20"/>
        </w:rPr>
        <w:t xml:space="preserve"> </w:t>
      </w:r>
    </w:p>
    <w:p w14:paraId="7A1D9104" w14:textId="77777777" w:rsidR="000F2748" w:rsidRDefault="000F2748" w:rsidP="000F2748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5B5147A1" w14:textId="77777777" w:rsidR="000F2748" w:rsidRPr="000F2748" w:rsidRDefault="000F2748" w:rsidP="00506C8E">
      <w:pPr>
        <w:spacing w:line="360" w:lineRule="auto"/>
        <w:jc w:val="both"/>
        <w:rPr>
          <w:rFonts w:ascii="Arial" w:hAnsi="Arial" w:cs="Arial"/>
          <w:b/>
          <w:bCs/>
          <w:color w:val="000000"/>
          <w:sz w:val="20"/>
        </w:rPr>
      </w:pPr>
      <w:r>
        <w:rPr>
          <w:rFonts w:ascii="Arial" w:hAnsi="Arial" w:cs="Arial"/>
          <w:b/>
          <w:bCs/>
          <w:color w:val="000000"/>
          <w:sz w:val="20"/>
        </w:rPr>
        <w:t xml:space="preserve">Die machen es kurz </w:t>
      </w:r>
    </w:p>
    <w:p w14:paraId="5835CB05" w14:textId="59432330" w:rsidR="008218BC" w:rsidRDefault="00911E5D" w:rsidP="00506C8E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  <w:r>
        <w:rPr>
          <w:rFonts w:ascii="Arial" w:hAnsi="Arial" w:cs="Arial"/>
          <w:bCs/>
          <w:color w:val="000000"/>
          <w:sz w:val="20"/>
        </w:rPr>
        <w:t>Mit dem</w:t>
      </w:r>
      <w:r w:rsidR="003C69A8">
        <w:rPr>
          <w:rFonts w:ascii="Arial" w:hAnsi="Arial" w:cs="Arial"/>
          <w:bCs/>
          <w:color w:val="000000"/>
          <w:sz w:val="20"/>
        </w:rPr>
        <w:t xml:space="preserve"> schlanke</w:t>
      </w:r>
      <w:r>
        <w:rPr>
          <w:rFonts w:ascii="Arial" w:hAnsi="Arial" w:cs="Arial"/>
          <w:bCs/>
          <w:color w:val="000000"/>
          <w:sz w:val="20"/>
        </w:rPr>
        <w:t>n</w:t>
      </w:r>
      <w:r w:rsidR="001423BC">
        <w:rPr>
          <w:rFonts w:ascii="Arial" w:hAnsi="Arial" w:cs="Arial"/>
          <w:bCs/>
          <w:color w:val="000000"/>
          <w:sz w:val="20"/>
        </w:rPr>
        <w:t>, gummierte</w:t>
      </w:r>
      <w:r>
        <w:rPr>
          <w:rFonts w:ascii="Arial" w:hAnsi="Arial" w:cs="Arial"/>
          <w:bCs/>
          <w:color w:val="000000"/>
          <w:sz w:val="20"/>
        </w:rPr>
        <w:t>n</w:t>
      </w:r>
      <w:r w:rsidR="003C69A8">
        <w:rPr>
          <w:rFonts w:ascii="Arial" w:hAnsi="Arial" w:cs="Arial"/>
          <w:bCs/>
          <w:color w:val="000000"/>
          <w:sz w:val="20"/>
        </w:rPr>
        <w:t xml:space="preserve"> Handgriff </w:t>
      </w:r>
      <w:r>
        <w:rPr>
          <w:rFonts w:ascii="Arial" w:hAnsi="Arial" w:cs="Arial"/>
          <w:bCs/>
          <w:color w:val="000000"/>
          <w:sz w:val="20"/>
        </w:rPr>
        <w:t xml:space="preserve">haben Anwender die neuen 12-Volt-Maschinen zu jeder Zeit </w:t>
      </w:r>
      <w:r w:rsidR="00C74BCB">
        <w:rPr>
          <w:rFonts w:ascii="Arial" w:hAnsi="Arial" w:cs="Arial"/>
          <w:bCs/>
          <w:color w:val="000000"/>
          <w:sz w:val="20"/>
        </w:rPr>
        <w:t xml:space="preserve">bestens </w:t>
      </w:r>
      <w:r>
        <w:rPr>
          <w:rFonts w:ascii="Arial" w:hAnsi="Arial" w:cs="Arial"/>
          <w:bCs/>
          <w:color w:val="000000"/>
          <w:sz w:val="20"/>
        </w:rPr>
        <w:t>im Griff. D</w:t>
      </w:r>
      <w:r w:rsidR="000F2748">
        <w:rPr>
          <w:rFonts w:ascii="Arial" w:hAnsi="Arial" w:cs="Arial"/>
          <w:bCs/>
          <w:color w:val="000000"/>
          <w:sz w:val="20"/>
        </w:rPr>
        <w:t>ie</w:t>
      </w:r>
      <w:r w:rsidR="00886634">
        <w:rPr>
          <w:rFonts w:ascii="Arial" w:hAnsi="Arial" w:cs="Arial"/>
          <w:bCs/>
          <w:color w:val="000000"/>
          <w:sz w:val="20"/>
        </w:rPr>
        <w:t xml:space="preserve"> kurze Bauweise</w:t>
      </w:r>
      <w:r w:rsidR="003C69A8">
        <w:rPr>
          <w:rFonts w:ascii="Arial" w:hAnsi="Arial" w:cs="Arial"/>
          <w:bCs/>
          <w:color w:val="000000"/>
          <w:sz w:val="20"/>
        </w:rPr>
        <w:t xml:space="preserve"> </w:t>
      </w:r>
      <w:r w:rsidR="000F2748">
        <w:rPr>
          <w:rFonts w:ascii="Arial" w:hAnsi="Arial" w:cs="Arial"/>
          <w:bCs/>
          <w:color w:val="000000"/>
          <w:sz w:val="20"/>
        </w:rPr>
        <w:t>ermöglich</w:t>
      </w:r>
      <w:r>
        <w:rPr>
          <w:rFonts w:ascii="Arial" w:hAnsi="Arial" w:cs="Arial"/>
          <w:bCs/>
          <w:color w:val="000000"/>
          <w:sz w:val="20"/>
        </w:rPr>
        <w:t>t</w:t>
      </w:r>
      <w:r w:rsidR="000F2748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auch </w:t>
      </w:r>
      <w:r w:rsidR="003C69A8">
        <w:rPr>
          <w:rFonts w:ascii="Arial" w:hAnsi="Arial" w:cs="Arial"/>
          <w:bCs/>
          <w:color w:val="000000"/>
          <w:sz w:val="20"/>
        </w:rPr>
        <w:lastRenderedPageBreak/>
        <w:t>Einsä</w:t>
      </w:r>
      <w:r w:rsidR="000F2748">
        <w:rPr>
          <w:rFonts w:ascii="Arial" w:hAnsi="Arial" w:cs="Arial"/>
          <w:bCs/>
          <w:color w:val="000000"/>
          <w:sz w:val="20"/>
        </w:rPr>
        <w:t>tze in engen Platzverhältnissen</w:t>
      </w:r>
      <w:r w:rsidR="003C69A8">
        <w:rPr>
          <w:rFonts w:ascii="Arial" w:hAnsi="Arial" w:cs="Arial"/>
          <w:bCs/>
          <w:color w:val="000000"/>
          <w:sz w:val="20"/>
        </w:rPr>
        <w:t xml:space="preserve">, </w:t>
      </w:r>
      <w:r w:rsidR="00717159">
        <w:rPr>
          <w:rFonts w:ascii="Arial" w:hAnsi="Arial" w:cs="Arial"/>
          <w:bCs/>
          <w:color w:val="000000"/>
          <w:sz w:val="20"/>
        </w:rPr>
        <w:t xml:space="preserve">beispielsweise </w:t>
      </w:r>
      <w:r w:rsidR="003C69A8">
        <w:rPr>
          <w:rFonts w:ascii="Arial" w:hAnsi="Arial" w:cs="Arial"/>
          <w:bCs/>
          <w:color w:val="000000"/>
          <w:sz w:val="20"/>
        </w:rPr>
        <w:t>an Schaltschrän</w:t>
      </w:r>
      <w:r w:rsidR="00980E49">
        <w:rPr>
          <w:rFonts w:ascii="Arial" w:hAnsi="Arial" w:cs="Arial"/>
          <w:bCs/>
          <w:color w:val="000000"/>
          <w:sz w:val="20"/>
        </w:rPr>
        <w:t>ken oder</w:t>
      </w:r>
      <w:r w:rsidR="001423BC">
        <w:rPr>
          <w:rFonts w:ascii="Arial" w:hAnsi="Arial" w:cs="Arial"/>
          <w:bCs/>
          <w:color w:val="000000"/>
          <w:sz w:val="20"/>
        </w:rPr>
        <w:t xml:space="preserve"> bei Arbeiten</w:t>
      </w:r>
      <w:r w:rsidR="00980E49">
        <w:rPr>
          <w:rFonts w:ascii="Arial" w:hAnsi="Arial" w:cs="Arial"/>
          <w:bCs/>
          <w:color w:val="000000"/>
          <w:sz w:val="20"/>
        </w:rPr>
        <w:t xml:space="preserve"> über Kopf.</w:t>
      </w:r>
      <w:r w:rsidR="00717159">
        <w:rPr>
          <w:rFonts w:ascii="Arial" w:hAnsi="Arial" w:cs="Arial"/>
          <w:bCs/>
          <w:color w:val="000000"/>
          <w:sz w:val="20"/>
        </w:rPr>
        <w:t xml:space="preserve"> Das LED-Licht sorgt zusätzlich für eine optimale Ausleuchtung der Arbeitsstelle.</w:t>
      </w:r>
      <w:r w:rsidR="008D7862">
        <w:rPr>
          <w:rFonts w:ascii="Arial" w:hAnsi="Arial" w:cs="Arial"/>
          <w:bCs/>
          <w:color w:val="000000"/>
          <w:sz w:val="20"/>
        </w:rPr>
        <w:t xml:space="preserve"> </w:t>
      </w:r>
    </w:p>
    <w:p w14:paraId="22BA6F5C" w14:textId="77777777" w:rsidR="001F092A" w:rsidRDefault="001F092A" w:rsidP="00506C8E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654EEF84" w14:textId="77777777" w:rsidR="001F092A" w:rsidRDefault="00EB3CEB" w:rsidP="00506C8E">
      <w:pPr>
        <w:spacing w:line="360" w:lineRule="auto"/>
        <w:jc w:val="both"/>
        <w:rPr>
          <w:rFonts w:ascii="Arial" w:hAnsi="Arial" w:cs="Arial"/>
          <w:b/>
          <w:bCs/>
          <w:color w:val="000000"/>
          <w:sz w:val="20"/>
        </w:rPr>
      </w:pPr>
      <w:r>
        <w:rPr>
          <w:rFonts w:ascii="Arial" w:hAnsi="Arial" w:cs="Arial"/>
          <w:b/>
          <w:bCs/>
          <w:color w:val="000000"/>
          <w:sz w:val="20"/>
        </w:rPr>
        <w:t xml:space="preserve">Mehr Leistung und Effizienz </w:t>
      </w:r>
    </w:p>
    <w:p w14:paraId="204785A7" w14:textId="08943621" w:rsidR="001F092A" w:rsidRPr="001F092A" w:rsidRDefault="00911E5D" w:rsidP="00253E59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  <w:r>
        <w:rPr>
          <w:rFonts w:ascii="Arial" w:hAnsi="Arial" w:cs="Arial"/>
          <w:bCs/>
          <w:color w:val="000000"/>
          <w:sz w:val="20"/>
        </w:rPr>
        <w:t>Kompakt und kraftvoll sind auch die neuen Akku-Schlagschrauber</w:t>
      </w:r>
      <w:r w:rsidRPr="00253E59">
        <w:t xml:space="preserve"> </w:t>
      </w:r>
      <w:proofErr w:type="spellStart"/>
      <w:r w:rsidRPr="00253E59">
        <w:rPr>
          <w:rFonts w:ascii="Arial" w:hAnsi="Arial" w:cs="Arial"/>
          <w:bCs/>
          <w:color w:val="000000"/>
          <w:sz w:val="20"/>
        </w:rPr>
        <w:t>PowerMaxx</w:t>
      </w:r>
      <w:proofErr w:type="spellEnd"/>
      <w:r w:rsidRPr="00253E59">
        <w:rPr>
          <w:rFonts w:ascii="Arial" w:hAnsi="Arial" w:cs="Arial"/>
          <w:bCs/>
          <w:color w:val="000000"/>
          <w:sz w:val="20"/>
        </w:rPr>
        <w:t xml:space="preserve"> SSD 12</w:t>
      </w:r>
      <w:r>
        <w:rPr>
          <w:rFonts w:ascii="Arial" w:hAnsi="Arial" w:cs="Arial"/>
          <w:bCs/>
          <w:color w:val="000000"/>
          <w:sz w:val="20"/>
        </w:rPr>
        <w:t xml:space="preserve"> BL und SSD 12.</w:t>
      </w:r>
      <w:r w:rsidRPr="00253E59">
        <w:rPr>
          <w:rFonts w:ascii="Arial" w:hAnsi="Arial" w:cs="Arial"/>
          <w:bCs/>
          <w:color w:val="000000"/>
          <w:sz w:val="20"/>
        </w:rPr>
        <w:t xml:space="preserve"> </w:t>
      </w:r>
      <w:r w:rsidR="00C74BCB">
        <w:rPr>
          <w:rFonts w:ascii="Arial" w:hAnsi="Arial" w:cs="Arial"/>
          <w:bCs/>
          <w:color w:val="000000"/>
          <w:sz w:val="20"/>
        </w:rPr>
        <w:t>Vor allem</w:t>
      </w:r>
      <w:r w:rsidR="00253E59">
        <w:rPr>
          <w:rFonts w:ascii="Arial" w:hAnsi="Arial" w:cs="Arial"/>
          <w:bCs/>
          <w:color w:val="000000"/>
          <w:sz w:val="20"/>
        </w:rPr>
        <w:t xml:space="preserve"> bei </w:t>
      </w:r>
      <w:r w:rsidR="00926FDA">
        <w:rPr>
          <w:rFonts w:ascii="Arial" w:hAnsi="Arial" w:cs="Arial"/>
          <w:bCs/>
          <w:color w:val="000000"/>
          <w:sz w:val="20"/>
        </w:rPr>
        <w:t xml:space="preserve">wiederholten </w:t>
      </w:r>
      <w:r w:rsidR="00253E59">
        <w:rPr>
          <w:rFonts w:ascii="Arial" w:hAnsi="Arial" w:cs="Arial"/>
          <w:bCs/>
          <w:color w:val="000000"/>
          <w:sz w:val="20"/>
        </w:rPr>
        <w:t>Anwendungen</w:t>
      </w:r>
      <w:r>
        <w:rPr>
          <w:rFonts w:ascii="Arial" w:hAnsi="Arial" w:cs="Arial"/>
          <w:bCs/>
          <w:color w:val="000000"/>
          <w:sz w:val="20"/>
        </w:rPr>
        <w:t>,</w:t>
      </w:r>
      <w:r w:rsidR="00253E59">
        <w:rPr>
          <w:rFonts w:ascii="Arial" w:hAnsi="Arial" w:cs="Arial"/>
          <w:bCs/>
          <w:color w:val="000000"/>
          <w:sz w:val="20"/>
        </w:rPr>
        <w:t xml:space="preserve"> größeren Schrauben </w:t>
      </w:r>
      <w:r w:rsidR="00C74BCB">
        <w:rPr>
          <w:rFonts w:ascii="Arial" w:hAnsi="Arial" w:cs="Arial"/>
          <w:bCs/>
          <w:color w:val="000000"/>
          <w:sz w:val="20"/>
        </w:rPr>
        <w:t>oder</w:t>
      </w:r>
      <w:r>
        <w:rPr>
          <w:rFonts w:ascii="Arial" w:hAnsi="Arial" w:cs="Arial"/>
          <w:bCs/>
          <w:color w:val="000000"/>
          <w:sz w:val="20"/>
        </w:rPr>
        <w:t xml:space="preserve"> für das Lösen metrischer Schrauben ist der Schlagschrauber </w:t>
      </w:r>
      <w:r w:rsidR="00FE3DA1">
        <w:rPr>
          <w:rFonts w:ascii="Arial" w:hAnsi="Arial" w:cs="Arial"/>
          <w:bCs/>
          <w:color w:val="000000"/>
          <w:sz w:val="20"/>
        </w:rPr>
        <w:t xml:space="preserve">gegenüber dem häufiger verwendeten </w:t>
      </w:r>
      <w:proofErr w:type="spellStart"/>
      <w:r w:rsidR="00FE3DA1">
        <w:rPr>
          <w:rFonts w:ascii="Arial" w:hAnsi="Arial" w:cs="Arial"/>
          <w:bCs/>
          <w:color w:val="000000"/>
          <w:sz w:val="20"/>
        </w:rPr>
        <w:t>Bohrschrauber</w:t>
      </w:r>
      <w:proofErr w:type="spellEnd"/>
      <w:r w:rsidR="00FE3DA1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die richtige Wahl, denn hier wirkt kein Rückdrehmoment auf Hand und Handgelenk. </w:t>
      </w:r>
      <w:r w:rsidR="00FE3DA1">
        <w:rPr>
          <w:rFonts w:ascii="Arial" w:hAnsi="Arial" w:cs="Arial"/>
          <w:bCs/>
          <w:color w:val="000000"/>
          <w:sz w:val="20"/>
        </w:rPr>
        <w:t xml:space="preserve">Auch in puncto Schraubengeschwindigkeit hat der nur 144 Millimeter lange Schlagschrauber im Vergleich zum </w:t>
      </w:r>
      <w:proofErr w:type="spellStart"/>
      <w:r w:rsidR="00FE3DA1">
        <w:rPr>
          <w:rFonts w:ascii="Arial" w:hAnsi="Arial" w:cs="Arial"/>
          <w:bCs/>
          <w:color w:val="000000"/>
          <w:sz w:val="20"/>
        </w:rPr>
        <w:t>Bohrschrauber</w:t>
      </w:r>
      <w:proofErr w:type="spellEnd"/>
      <w:r w:rsidR="00FE3DA1">
        <w:rPr>
          <w:rFonts w:ascii="Arial" w:hAnsi="Arial" w:cs="Arial"/>
          <w:bCs/>
          <w:color w:val="000000"/>
          <w:sz w:val="20"/>
        </w:rPr>
        <w:t xml:space="preserve"> die Nase vorn. </w:t>
      </w:r>
    </w:p>
    <w:p w14:paraId="72DF2451" w14:textId="77777777" w:rsidR="00A4551E" w:rsidRDefault="00A4551E" w:rsidP="00506C8E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758130A8" w14:textId="77777777" w:rsidR="0097468B" w:rsidRDefault="00B527B3" w:rsidP="00B527B3">
      <w:pPr>
        <w:spacing w:line="360" w:lineRule="auto"/>
        <w:jc w:val="both"/>
        <w:rPr>
          <w:rFonts w:ascii="Arial" w:hAnsi="Arial" w:cs="Arial"/>
          <w:b/>
          <w:bCs/>
          <w:color w:val="000000"/>
          <w:sz w:val="20"/>
        </w:rPr>
      </w:pPr>
      <w:r>
        <w:rPr>
          <w:rFonts w:ascii="Arial" w:hAnsi="Arial" w:cs="Arial"/>
          <w:b/>
          <w:bCs/>
          <w:color w:val="000000"/>
          <w:sz w:val="20"/>
        </w:rPr>
        <w:t>Weitere 12-Volt-Produkte</w:t>
      </w:r>
    </w:p>
    <w:p w14:paraId="78349956" w14:textId="5021D8D6" w:rsidR="00D677C1" w:rsidRDefault="00CF06DC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  <w:r>
        <w:rPr>
          <w:rFonts w:ascii="Arial" w:hAnsi="Arial" w:cs="Arial"/>
          <w:bCs/>
          <w:color w:val="000000"/>
          <w:sz w:val="20"/>
        </w:rPr>
        <w:t>Zu den neuen 12-Volt-Maschinen gehört auch die Akku-</w:t>
      </w:r>
      <w:proofErr w:type="spellStart"/>
      <w:r>
        <w:rPr>
          <w:rFonts w:ascii="Arial" w:hAnsi="Arial" w:cs="Arial"/>
          <w:bCs/>
          <w:color w:val="000000"/>
          <w:sz w:val="20"/>
        </w:rPr>
        <w:t>Kartuschenpistole</w:t>
      </w:r>
      <w:proofErr w:type="spellEnd"/>
      <w:r>
        <w:rPr>
          <w:rFonts w:ascii="Arial" w:hAnsi="Arial" w:cs="Arial"/>
          <w:bCs/>
          <w:color w:val="000000"/>
          <w:sz w:val="20"/>
        </w:rPr>
        <w:t xml:space="preserve"> KPA 12.</w:t>
      </w:r>
      <w:r w:rsidR="008D7862">
        <w:rPr>
          <w:rFonts w:ascii="Arial" w:hAnsi="Arial" w:cs="Arial"/>
          <w:bCs/>
          <w:color w:val="000000"/>
          <w:sz w:val="20"/>
        </w:rPr>
        <w:t xml:space="preserve"> Mit einer Auspresskraft von mehr als 4.000 Newton sorgt </w:t>
      </w:r>
      <w:r w:rsidR="00FE3DA1">
        <w:rPr>
          <w:rFonts w:ascii="Arial" w:hAnsi="Arial" w:cs="Arial"/>
          <w:bCs/>
          <w:color w:val="000000"/>
          <w:sz w:val="20"/>
        </w:rPr>
        <w:t xml:space="preserve">sie </w:t>
      </w:r>
      <w:r w:rsidR="008D7862">
        <w:rPr>
          <w:rFonts w:ascii="Arial" w:hAnsi="Arial" w:cs="Arial"/>
          <w:bCs/>
          <w:color w:val="000000"/>
          <w:sz w:val="20"/>
        </w:rPr>
        <w:t xml:space="preserve">für eine optimale </w:t>
      </w:r>
      <w:r w:rsidR="00FE3DA1">
        <w:rPr>
          <w:rFonts w:ascii="Arial" w:hAnsi="Arial" w:cs="Arial"/>
          <w:bCs/>
          <w:color w:val="000000"/>
          <w:sz w:val="20"/>
        </w:rPr>
        <w:t>Materialv</w:t>
      </w:r>
      <w:r w:rsidR="008D7862">
        <w:rPr>
          <w:rFonts w:ascii="Arial" w:hAnsi="Arial" w:cs="Arial"/>
          <w:bCs/>
          <w:color w:val="000000"/>
          <w:sz w:val="20"/>
        </w:rPr>
        <w:t xml:space="preserve">erwertung, selbst bei zähflüssigen </w:t>
      </w:r>
      <w:r w:rsidR="00FE3DA1">
        <w:rPr>
          <w:rFonts w:ascii="Arial" w:hAnsi="Arial" w:cs="Arial"/>
          <w:bCs/>
          <w:color w:val="000000"/>
          <w:sz w:val="20"/>
        </w:rPr>
        <w:t>Werkstoffen</w:t>
      </w:r>
      <w:r w:rsidR="008D7862">
        <w:rPr>
          <w:rFonts w:ascii="Arial" w:hAnsi="Arial" w:cs="Arial"/>
          <w:bCs/>
          <w:color w:val="000000"/>
          <w:sz w:val="20"/>
        </w:rPr>
        <w:t xml:space="preserve">. Der Wechsel zwischen Folienbeutel und Kartuschen ist schnell und flexibel ohne Werkzeug möglich. </w:t>
      </w:r>
      <w:r w:rsidR="00071DB6">
        <w:rPr>
          <w:rFonts w:ascii="Arial" w:hAnsi="Arial" w:cs="Arial"/>
          <w:bCs/>
          <w:color w:val="000000"/>
          <w:sz w:val="20"/>
        </w:rPr>
        <w:t xml:space="preserve">Weitere neue Produkte in der 12-Volt-Klasse sind die 12-Volt-Universalleuchte </w:t>
      </w:r>
      <w:proofErr w:type="spellStart"/>
      <w:r w:rsidR="00BA6048" w:rsidRPr="00BA6048">
        <w:rPr>
          <w:rFonts w:ascii="Arial" w:hAnsi="Arial" w:cs="Arial"/>
          <w:bCs/>
          <w:color w:val="000000"/>
          <w:sz w:val="20"/>
        </w:rPr>
        <w:t>PowerMaxx</w:t>
      </w:r>
      <w:proofErr w:type="spellEnd"/>
      <w:r w:rsidR="00BA6048" w:rsidRPr="00BA6048">
        <w:rPr>
          <w:rFonts w:ascii="Arial" w:hAnsi="Arial" w:cs="Arial"/>
          <w:bCs/>
          <w:color w:val="000000"/>
          <w:sz w:val="20"/>
        </w:rPr>
        <w:t xml:space="preserve"> ULA 12 LED</w:t>
      </w:r>
      <w:r w:rsidR="00BA6048">
        <w:rPr>
          <w:rFonts w:ascii="Arial" w:hAnsi="Arial" w:cs="Arial"/>
          <w:bCs/>
          <w:color w:val="000000"/>
          <w:sz w:val="20"/>
        </w:rPr>
        <w:t xml:space="preserve"> </w:t>
      </w:r>
      <w:r w:rsidR="00071DB6">
        <w:rPr>
          <w:rFonts w:ascii="Arial" w:hAnsi="Arial" w:cs="Arial"/>
          <w:bCs/>
          <w:color w:val="000000"/>
          <w:sz w:val="20"/>
        </w:rPr>
        <w:t>mit</w:t>
      </w:r>
      <w:r w:rsidR="00E60D9A">
        <w:rPr>
          <w:rFonts w:ascii="Arial" w:hAnsi="Arial" w:cs="Arial"/>
          <w:bCs/>
          <w:color w:val="000000"/>
          <w:sz w:val="20"/>
        </w:rPr>
        <w:t xml:space="preserve"> einer Leuchtkraft von</w:t>
      </w:r>
      <w:r w:rsidR="00071DB6">
        <w:rPr>
          <w:rFonts w:ascii="Arial" w:hAnsi="Arial" w:cs="Arial"/>
          <w:bCs/>
          <w:color w:val="000000"/>
          <w:sz w:val="20"/>
        </w:rPr>
        <w:t xml:space="preserve"> 210 Lu</w:t>
      </w:r>
      <w:r w:rsidR="00B527B3">
        <w:rPr>
          <w:rFonts w:ascii="Arial" w:hAnsi="Arial" w:cs="Arial"/>
          <w:bCs/>
          <w:color w:val="000000"/>
          <w:sz w:val="20"/>
        </w:rPr>
        <w:t xml:space="preserve">men und der Akku-Poweradapter </w:t>
      </w:r>
      <w:proofErr w:type="spellStart"/>
      <w:r w:rsidR="00B527B3">
        <w:rPr>
          <w:rFonts w:ascii="Arial" w:hAnsi="Arial" w:cs="Arial"/>
          <w:bCs/>
          <w:color w:val="000000"/>
          <w:sz w:val="20"/>
        </w:rPr>
        <w:t>PowerMaxx</w:t>
      </w:r>
      <w:proofErr w:type="spellEnd"/>
      <w:r w:rsidR="00B527B3">
        <w:rPr>
          <w:rFonts w:ascii="Arial" w:hAnsi="Arial" w:cs="Arial"/>
          <w:bCs/>
          <w:color w:val="000000"/>
          <w:sz w:val="20"/>
        </w:rPr>
        <w:t xml:space="preserve"> PA 12 LED USB zum Aufladen mobiler Endgeräte. Das bereits im September eingeführte Akku-Baustellenradio </w:t>
      </w:r>
      <w:r w:rsidR="00B527B3" w:rsidRPr="00B527B3">
        <w:rPr>
          <w:rFonts w:ascii="Arial" w:hAnsi="Arial" w:cs="Arial"/>
          <w:bCs/>
          <w:color w:val="000000"/>
          <w:sz w:val="20"/>
        </w:rPr>
        <w:t>R 12-18 DAB+ BT</w:t>
      </w:r>
      <w:r w:rsidR="00B527B3">
        <w:rPr>
          <w:rFonts w:ascii="Arial" w:hAnsi="Arial" w:cs="Arial"/>
          <w:bCs/>
          <w:color w:val="000000"/>
          <w:sz w:val="20"/>
        </w:rPr>
        <w:t xml:space="preserve"> kann ebenfalls mit den neuen 12-Volt-Akkupacks betrieben werden</w:t>
      </w:r>
      <w:r w:rsidR="007D22CC">
        <w:rPr>
          <w:rFonts w:ascii="Arial" w:hAnsi="Arial" w:cs="Arial"/>
          <w:bCs/>
          <w:color w:val="000000"/>
          <w:sz w:val="20"/>
        </w:rPr>
        <w:t>.</w:t>
      </w:r>
      <w:bookmarkStart w:id="0" w:name="_GoBack"/>
      <w:bookmarkEnd w:id="0"/>
    </w:p>
    <w:p w14:paraId="14EB5F46" w14:textId="77777777" w:rsidR="008443D7" w:rsidRDefault="008443D7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24B2AA9E" w14:textId="77777777" w:rsidR="008443D7" w:rsidRDefault="008443D7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75482CFD" w14:textId="6481C90F" w:rsidR="00D677C1" w:rsidRDefault="00D677C1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620B3870" w14:textId="2BCA98EC" w:rsidR="00FE3DA1" w:rsidRDefault="00FE3DA1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16596D7A" w14:textId="0D12D572" w:rsidR="00FE3DA1" w:rsidRDefault="00FE3DA1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26932386" w14:textId="5CE5A664" w:rsidR="00FC123C" w:rsidRDefault="00FC123C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712D4429" w14:textId="33651DAB" w:rsidR="00FC123C" w:rsidRDefault="00FC123C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493008BB" w14:textId="3477F484" w:rsidR="00FC123C" w:rsidRDefault="00FC123C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78EC49C3" w14:textId="77777777" w:rsidR="00FC123C" w:rsidRDefault="00FC123C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6CF2CB96" w14:textId="0BF7584B" w:rsidR="00D677C1" w:rsidRDefault="00D677C1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2B02E594" w14:textId="77777777" w:rsidR="00447286" w:rsidRDefault="00447286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39792610" w14:textId="77777777" w:rsidR="00D677C1" w:rsidRDefault="00D677C1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77B6154B" w14:textId="77777777" w:rsidR="00D677C1" w:rsidRDefault="00D677C1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1F5BC427" w14:textId="77777777" w:rsidR="00D677C1" w:rsidRDefault="00D677C1" w:rsidP="00B527B3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1E80C0D8" w14:textId="77777777" w:rsidR="00D677C1" w:rsidRPr="004430E7" w:rsidRDefault="00D677C1" w:rsidP="00D677C1">
      <w:pPr>
        <w:spacing w:line="360" w:lineRule="auto"/>
        <w:jc w:val="both"/>
        <w:rPr>
          <w:rFonts w:ascii="Arial" w:hAnsi="Arial" w:cs="Arial"/>
          <w:b/>
          <w:bCs/>
          <w:color w:val="000000"/>
          <w:sz w:val="20"/>
        </w:rPr>
      </w:pPr>
      <w:r w:rsidRPr="004430E7">
        <w:rPr>
          <w:rFonts w:ascii="Arial" w:hAnsi="Arial" w:cs="Arial"/>
          <w:b/>
          <w:bCs/>
          <w:color w:val="000000"/>
          <w:sz w:val="20"/>
        </w:rPr>
        <w:lastRenderedPageBreak/>
        <w:t>Technische Daten auf einen Blick</w:t>
      </w:r>
    </w:p>
    <w:tbl>
      <w:tblPr>
        <w:tblStyle w:val="EinfacheTabelle1"/>
        <w:tblW w:w="7650" w:type="dxa"/>
        <w:tblLook w:val="04A0" w:firstRow="1" w:lastRow="0" w:firstColumn="1" w:lastColumn="0" w:noHBand="0" w:noVBand="1"/>
      </w:tblPr>
      <w:tblGrid>
        <w:gridCol w:w="2122"/>
        <w:gridCol w:w="2764"/>
        <w:gridCol w:w="2764"/>
      </w:tblGrid>
      <w:tr w:rsidR="00D677C1" w:rsidRPr="00D43EA3" w14:paraId="7DB99D4E" w14:textId="77777777" w:rsidTr="00D677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C72EC8B" w14:textId="77777777" w:rsidR="00D677C1" w:rsidRPr="00D43EA3" w:rsidRDefault="00D677C1" w:rsidP="00D677C1">
            <w:pPr>
              <w:spacing w:line="276" w:lineRule="auto"/>
              <w:rPr>
                <w:rFonts w:ascii="Arial" w:hAnsi="Arial" w:cs="Arial"/>
                <w:bCs w:val="0"/>
                <w:color w:val="000000"/>
                <w:sz w:val="20"/>
              </w:rPr>
            </w:pPr>
          </w:p>
        </w:tc>
        <w:tc>
          <w:tcPr>
            <w:tcW w:w="2764" w:type="dxa"/>
          </w:tcPr>
          <w:p w14:paraId="6FE974AC" w14:textId="77777777" w:rsidR="00D677C1" w:rsidRPr="00D43EA3" w:rsidRDefault="00D677C1" w:rsidP="00AA3F02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 w:val="0"/>
                <w:color w:val="000000"/>
                <w:sz w:val="20"/>
              </w:rPr>
            </w:pPr>
            <w:r>
              <w:rPr>
                <w:rFonts w:ascii="Arial" w:hAnsi="Arial" w:cs="Arial"/>
                <w:bCs w:val="0"/>
                <w:color w:val="000000"/>
                <w:sz w:val="20"/>
              </w:rPr>
              <w:t>Akku-</w:t>
            </w:r>
            <w:proofErr w:type="spellStart"/>
            <w:r>
              <w:rPr>
                <w:rFonts w:ascii="Arial" w:hAnsi="Arial" w:cs="Arial"/>
                <w:bCs w:val="0"/>
                <w:color w:val="000000"/>
                <w:sz w:val="20"/>
              </w:rPr>
              <w:t>B</w:t>
            </w:r>
            <w:r w:rsidRPr="004B4F74">
              <w:rPr>
                <w:rFonts w:ascii="Arial" w:hAnsi="Arial" w:cs="Arial"/>
                <w:bCs w:val="0"/>
                <w:color w:val="000000"/>
                <w:sz w:val="20"/>
              </w:rPr>
              <w:t>ohrschrauber</w:t>
            </w:r>
            <w:proofErr w:type="spellEnd"/>
            <w:r w:rsidRPr="004B4F74">
              <w:rPr>
                <w:rFonts w:ascii="Arial" w:hAnsi="Arial" w:cs="Arial"/>
                <w:bCs w:val="0"/>
                <w:color w:val="000000"/>
                <w:sz w:val="20"/>
              </w:rPr>
              <w:t xml:space="preserve"> </w:t>
            </w:r>
            <w:proofErr w:type="spellStart"/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>PowerMaxx</w:t>
            </w:r>
            <w:proofErr w:type="spellEnd"/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 xml:space="preserve"> </w:t>
            </w:r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br/>
              <w:t>BS 12 BL/ BS 12 BL Q/ SB 12 BL (</w:t>
            </w:r>
            <w:proofErr w:type="spellStart"/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>brushless</w:t>
            </w:r>
            <w:proofErr w:type="spellEnd"/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 xml:space="preserve">) </w:t>
            </w:r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br/>
              <w:t>BS 12/ BS 12 Q/ SB 12</w:t>
            </w:r>
            <w:r w:rsidRPr="00D677C1">
              <w:rPr>
                <w:rFonts w:ascii="Arial" w:hAnsi="Arial" w:cs="Arial"/>
                <w:b w:val="0"/>
                <w:bCs w:val="0"/>
                <w:color w:val="000000"/>
                <w:sz w:val="20"/>
              </w:rPr>
              <w:t xml:space="preserve"> </w:t>
            </w:r>
          </w:p>
        </w:tc>
        <w:tc>
          <w:tcPr>
            <w:tcW w:w="2764" w:type="dxa"/>
          </w:tcPr>
          <w:p w14:paraId="6A2DE511" w14:textId="77777777" w:rsidR="00D677C1" w:rsidRDefault="00D677C1" w:rsidP="00AA3F02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 w:val="0"/>
                <w:color w:val="000000"/>
                <w:sz w:val="20"/>
              </w:rPr>
            </w:pPr>
            <w:r>
              <w:rPr>
                <w:rFonts w:ascii="Arial" w:hAnsi="Arial" w:cs="Arial"/>
                <w:bCs w:val="0"/>
                <w:color w:val="000000"/>
                <w:sz w:val="20"/>
              </w:rPr>
              <w:t>Akku-Schlagschrauber</w:t>
            </w:r>
            <w:r>
              <w:rPr>
                <w:rFonts w:ascii="Arial" w:hAnsi="Arial" w:cs="Arial"/>
                <w:bCs w:val="0"/>
                <w:color w:val="000000"/>
                <w:sz w:val="20"/>
              </w:rPr>
              <w:br/>
            </w:r>
            <w:proofErr w:type="spellStart"/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>PowerMaxx</w:t>
            </w:r>
            <w:proofErr w:type="spellEnd"/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 xml:space="preserve"> </w:t>
            </w:r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br/>
              <w:t>SSD 12 BL (</w:t>
            </w:r>
            <w:proofErr w:type="spellStart"/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>brus</w:t>
            </w:r>
            <w:r w:rsidR="00AA3F02" w:rsidRPr="00AA3F02">
              <w:rPr>
                <w:rFonts w:ascii="Arial" w:hAnsi="Arial" w:cs="Arial"/>
                <w:bCs w:val="0"/>
                <w:color w:val="000000"/>
                <w:sz w:val="20"/>
              </w:rPr>
              <w:t>h</w:t>
            </w:r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>less</w:t>
            </w:r>
            <w:proofErr w:type="spellEnd"/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t xml:space="preserve">)/ </w:t>
            </w:r>
            <w:r w:rsidRPr="00AA3F02">
              <w:rPr>
                <w:rFonts w:ascii="Arial" w:hAnsi="Arial" w:cs="Arial"/>
                <w:bCs w:val="0"/>
                <w:color w:val="000000"/>
                <w:sz w:val="20"/>
              </w:rPr>
              <w:br/>
              <w:t>SSD 12</w:t>
            </w:r>
            <w:r w:rsidRPr="00D677C1">
              <w:rPr>
                <w:rFonts w:ascii="Arial" w:hAnsi="Arial" w:cs="Arial"/>
                <w:b w:val="0"/>
                <w:bCs w:val="0"/>
                <w:color w:val="000000"/>
                <w:sz w:val="20"/>
              </w:rPr>
              <w:t xml:space="preserve"> </w:t>
            </w:r>
          </w:p>
        </w:tc>
      </w:tr>
      <w:tr w:rsidR="00D677C1" w14:paraId="3C6EB3BE" w14:textId="77777777" w:rsidTr="00D677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4D4BB43" w14:textId="77777777" w:rsidR="00D677C1" w:rsidRPr="004430E7" w:rsidRDefault="00D677C1" w:rsidP="00D677C1">
            <w:pPr>
              <w:spacing w:line="276" w:lineRule="auto"/>
              <w:rPr>
                <w:rFonts w:ascii="Arial" w:hAnsi="Arial" w:cs="Arial"/>
                <w:b w:val="0"/>
                <w:bCs w:val="0"/>
                <w:color w:val="000000"/>
                <w:sz w:val="20"/>
              </w:rPr>
            </w:pPr>
            <w:r>
              <w:rPr>
                <w:rFonts w:ascii="Arial" w:hAnsi="Arial" w:cs="Arial"/>
                <w:b w:val="0"/>
                <w:bCs w:val="0"/>
                <w:color w:val="000000"/>
                <w:sz w:val="20"/>
              </w:rPr>
              <w:t>Spannung</w:t>
            </w:r>
          </w:p>
        </w:tc>
        <w:tc>
          <w:tcPr>
            <w:tcW w:w="2764" w:type="dxa"/>
          </w:tcPr>
          <w:p w14:paraId="0020D1FC" w14:textId="77777777" w:rsidR="00D677C1" w:rsidRPr="00AD7EE1" w:rsidRDefault="00D677C1" w:rsidP="00D677C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12 Volt</w:t>
            </w:r>
          </w:p>
        </w:tc>
        <w:tc>
          <w:tcPr>
            <w:tcW w:w="2764" w:type="dxa"/>
          </w:tcPr>
          <w:p w14:paraId="06245F75" w14:textId="77777777" w:rsidR="00D677C1" w:rsidRPr="00AD7EE1" w:rsidRDefault="00D677C1" w:rsidP="00D677C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12 Volt</w:t>
            </w:r>
          </w:p>
        </w:tc>
      </w:tr>
      <w:tr w:rsidR="00B845F9" w14:paraId="79196B3A" w14:textId="77777777" w:rsidTr="00D677C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DF2569F" w14:textId="77777777" w:rsidR="00B845F9" w:rsidRDefault="00B845F9" w:rsidP="00D677C1">
            <w:pPr>
              <w:spacing w:line="276" w:lineRule="auto"/>
              <w:rPr>
                <w:rFonts w:ascii="Arial" w:hAnsi="Arial" w:cs="Arial"/>
                <w:b w:val="0"/>
                <w:bCs w:val="0"/>
                <w:color w:val="000000"/>
                <w:sz w:val="20"/>
              </w:rPr>
            </w:pPr>
            <w:r>
              <w:rPr>
                <w:rFonts w:ascii="Arial" w:hAnsi="Arial" w:cs="Arial"/>
                <w:b w:val="0"/>
                <w:bCs w:val="0"/>
                <w:color w:val="000000"/>
                <w:sz w:val="20"/>
              </w:rPr>
              <w:t>Drehzahl</w:t>
            </w:r>
          </w:p>
        </w:tc>
        <w:tc>
          <w:tcPr>
            <w:tcW w:w="2764" w:type="dxa"/>
          </w:tcPr>
          <w:p w14:paraId="54F22093" w14:textId="77777777" w:rsidR="00B845F9" w:rsidRDefault="006F787C" w:rsidP="00D677C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 xml:space="preserve">0-500/ 0-1.650 </w:t>
            </w:r>
            <w:proofErr w:type="spellStart"/>
            <w:r>
              <w:rPr>
                <w:rFonts w:ascii="Arial" w:hAnsi="Arial" w:cs="Arial"/>
                <w:bCs/>
                <w:color w:val="000000"/>
                <w:sz w:val="20"/>
              </w:rPr>
              <w:t>rpm</w:t>
            </w:r>
            <w:proofErr w:type="spellEnd"/>
          </w:p>
        </w:tc>
        <w:tc>
          <w:tcPr>
            <w:tcW w:w="2764" w:type="dxa"/>
          </w:tcPr>
          <w:p w14:paraId="67D88955" w14:textId="77777777" w:rsidR="00B845F9" w:rsidRDefault="00B845F9" w:rsidP="00D677C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 xml:space="preserve">2.500 </w:t>
            </w:r>
            <w:proofErr w:type="spellStart"/>
            <w:r>
              <w:rPr>
                <w:rFonts w:ascii="Arial" w:hAnsi="Arial" w:cs="Arial"/>
                <w:bCs/>
                <w:color w:val="000000"/>
                <w:sz w:val="20"/>
              </w:rPr>
              <w:t>rpm</w:t>
            </w:r>
            <w:proofErr w:type="spellEnd"/>
          </w:p>
        </w:tc>
      </w:tr>
      <w:tr w:rsidR="00D677C1" w14:paraId="0F43C731" w14:textId="77777777" w:rsidTr="00D677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F3378BE" w14:textId="77777777" w:rsidR="00D677C1" w:rsidRDefault="00D677C1" w:rsidP="00D677C1">
            <w:pPr>
              <w:spacing w:line="276" w:lineRule="auto"/>
              <w:rPr>
                <w:rFonts w:ascii="Arial" w:hAnsi="Arial" w:cs="Arial"/>
                <w:b w:val="0"/>
                <w:color w:val="000000"/>
                <w:sz w:val="20"/>
              </w:rPr>
            </w:pPr>
            <w:r>
              <w:rPr>
                <w:rFonts w:ascii="Arial" w:hAnsi="Arial" w:cs="Arial"/>
                <w:b w:val="0"/>
                <w:color w:val="000000"/>
                <w:sz w:val="20"/>
              </w:rPr>
              <w:t>Max. Drehmoment (weich/ hart)</w:t>
            </w:r>
          </w:p>
        </w:tc>
        <w:tc>
          <w:tcPr>
            <w:tcW w:w="2764" w:type="dxa"/>
          </w:tcPr>
          <w:p w14:paraId="54AC07C9" w14:textId="77777777" w:rsidR="00D677C1" w:rsidRDefault="00D677C1" w:rsidP="00D677C1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 xml:space="preserve">12/ 40 </w:t>
            </w:r>
            <w:proofErr w:type="spellStart"/>
            <w:r>
              <w:rPr>
                <w:rFonts w:ascii="Arial" w:hAnsi="Arial" w:cs="Arial"/>
                <w:bCs/>
                <w:color w:val="000000"/>
                <w:sz w:val="20"/>
              </w:rPr>
              <w:t>Nm</w:t>
            </w:r>
            <w:proofErr w:type="spellEnd"/>
          </w:p>
        </w:tc>
        <w:tc>
          <w:tcPr>
            <w:tcW w:w="2764" w:type="dxa"/>
          </w:tcPr>
          <w:p w14:paraId="66B38009" w14:textId="77777777" w:rsidR="00D677C1" w:rsidRDefault="00B845F9" w:rsidP="00D677C1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 xml:space="preserve">140 </w:t>
            </w:r>
            <w:proofErr w:type="spellStart"/>
            <w:r>
              <w:rPr>
                <w:rFonts w:ascii="Arial" w:hAnsi="Arial" w:cs="Arial"/>
                <w:bCs/>
                <w:color w:val="000000"/>
                <w:sz w:val="20"/>
              </w:rPr>
              <w:t>Nm</w:t>
            </w:r>
            <w:proofErr w:type="spellEnd"/>
          </w:p>
        </w:tc>
      </w:tr>
      <w:tr w:rsidR="00B845F9" w14:paraId="558B4372" w14:textId="77777777" w:rsidTr="00D677C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63D682F" w14:textId="77777777" w:rsidR="00B845F9" w:rsidRDefault="00B845F9" w:rsidP="00D677C1">
            <w:pPr>
              <w:spacing w:line="276" w:lineRule="auto"/>
              <w:rPr>
                <w:rFonts w:ascii="Arial" w:hAnsi="Arial" w:cs="Arial"/>
                <w:b w:val="0"/>
                <w:color w:val="000000"/>
                <w:sz w:val="20"/>
              </w:rPr>
            </w:pPr>
            <w:r>
              <w:rPr>
                <w:rFonts w:ascii="Arial" w:hAnsi="Arial" w:cs="Arial"/>
                <w:b w:val="0"/>
                <w:color w:val="000000"/>
                <w:sz w:val="20"/>
              </w:rPr>
              <w:t>Max. Schlagzahl</w:t>
            </w:r>
          </w:p>
        </w:tc>
        <w:tc>
          <w:tcPr>
            <w:tcW w:w="2764" w:type="dxa"/>
          </w:tcPr>
          <w:p w14:paraId="6CD2B48E" w14:textId="77777777" w:rsidR="00B845F9" w:rsidRDefault="00B845F9" w:rsidP="00D677C1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-</w:t>
            </w:r>
          </w:p>
        </w:tc>
        <w:tc>
          <w:tcPr>
            <w:tcW w:w="2764" w:type="dxa"/>
          </w:tcPr>
          <w:p w14:paraId="6A65917C" w14:textId="77777777" w:rsidR="00B845F9" w:rsidRDefault="00B845F9" w:rsidP="00D677C1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 xml:space="preserve">4.000 </w:t>
            </w:r>
            <w:proofErr w:type="spellStart"/>
            <w:r>
              <w:rPr>
                <w:rFonts w:ascii="Arial" w:hAnsi="Arial" w:cs="Arial"/>
                <w:bCs/>
                <w:color w:val="000000"/>
                <w:sz w:val="20"/>
              </w:rPr>
              <w:t>bpm</w:t>
            </w:r>
            <w:proofErr w:type="spellEnd"/>
          </w:p>
        </w:tc>
      </w:tr>
      <w:tr w:rsidR="00D677C1" w14:paraId="50BA9ADA" w14:textId="77777777" w:rsidTr="00D677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AA760DA" w14:textId="77777777" w:rsidR="00D677C1" w:rsidRDefault="00D677C1" w:rsidP="00D677C1">
            <w:pPr>
              <w:spacing w:line="276" w:lineRule="auto"/>
              <w:rPr>
                <w:rFonts w:ascii="Arial" w:hAnsi="Arial" w:cs="Arial"/>
                <w:b w:val="0"/>
                <w:color w:val="000000"/>
                <w:sz w:val="20"/>
              </w:rPr>
            </w:pPr>
            <w:r>
              <w:rPr>
                <w:rFonts w:ascii="Arial" w:hAnsi="Arial" w:cs="Arial"/>
                <w:b w:val="0"/>
                <w:color w:val="000000"/>
                <w:sz w:val="20"/>
              </w:rPr>
              <w:t>Bohrdurchmesser (Stahl/ Holz)</w:t>
            </w:r>
          </w:p>
        </w:tc>
        <w:tc>
          <w:tcPr>
            <w:tcW w:w="2764" w:type="dxa"/>
          </w:tcPr>
          <w:p w14:paraId="623B6F5F" w14:textId="77777777" w:rsidR="00D677C1" w:rsidRDefault="00D677C1" w:rsidP="00D677C1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10/ 18 mm</w:t>
            </w:r>
          </w:p>
        </w:tc>
        <w:tc>
          <w:tcPr>
            <w:tcW w:w="2764" w:type="dxa"/>
          </w:tcPr>
          <w:p w14:paraId="1D2C8A19" w14:textId="77777777" w:rsidR="00D677C1" w:rsidRDefault="00B845F9" w:rsidP="00D677C1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-</w:t>
            </w:r>
          </w:p>
        </w:tc>
      </w:tr>
      <w:tr w:rsidR="00D677C1" w14:paraId="0893CB71" w14:textId="77777777" w:rsidTr="00D677C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1D378C3" w14:textId="77777777" w:rsidR="00D677C1" w:rsidRPr="00AD7EE1" w:rsidRDefault="00D677C1" w:rsidP="00D677C1">
            <w:pPr>
              <w:spacing w:line="276" w:lineRule="auto"/>
              <w:rPr>
                <w:rFonts w:ascii="Arial" w:hAnsi="Arial" w:cs="Arial"/>
                <w:b w:val="0"/>
                <w:color w:val="000000"/>
                <w:sz w:val="20"/>
              </w:rPr>
            </w:pPr>
            <w:r>
              <w:rPr>
                <w:rFonts w:ascii="Arial" w:hAnsi="Arial" w:cs="Arial"/>
                <w:b w:val="0"/>
                <w:color w:val="000000"/>
                <w:sz w:val="20"/>
              </w:rPr>
              <w:t>Bohrfutter-Spannweite</w:t>
            </w:r>
          </w:p>
        </w:tc>
        <w:tc>
          <w:tcPr>
            <w:tcW w:w="2764" w:type="dxa"/>
          </w:tcPr>
          <w:p w14:paraId="48CC82F7" w14:textId="77777777" w:rsidR="00D677C1" w:rsidRDefault="00D677C1" w:rsidP="00D677C1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1-10 mm</w:t>
            </w:r>
          </w:p>
        </w:tc>
        <w:tc>
          <w:tcPr>
            <w:tcW w:w="2764" w:type="dxa"/>
          </w:tcPr>
          <w:p w14:paraId="68C92B6C" w14:textId="77777777" w:rsidR="00D677C1" w:rsidRDefault="00B845F9" w:rsidP="00D677C1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-</w:t>
            </w:r>
          </w:p>
        </w:tc>
      </w:tr>
      <w:tr w:rsidR="00B845F9" w14:paraId="15ED4161" w14:textId="77777777" w:rsidTr="00D677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8F07589" w14:textId="77777777" w:rsidR="00B845F9" w:rsidRDefault="00B845F9" w:rsidP="00D677C1">
            <w:pPr>
              <w:spacing w:line="276" w:lineRule="auto"/>
              <w:rPr>
                <w:rFonts w:ascii="Arial" w:hAnsi="Arial" w:cs="Arial"/>
                <w:b w:val="0"/>
                <w:color w:val="000000"/>
                <w:sz w:val="20"/>
              </w:rPr>
            </w:pPr>
            <w:r>
              <w:rPr>
                <w:rFonts w:ascii="Arial" w:hAnsi="Arial" w:cs="Arial"/>
                <w:b w:val="0"/>
                <w:color w:val="000000"/>
                <w:sz w:val="20"/>
              </w:rPr>
              <w:t>Werkzeugaufnahme</w:t>
            </w:r>
          </w:p>
        </w:tc>
        <w:tc>
          <w:tcPr>
            <w:tcW w:w="2764" w:type="dxa"/>
          </w:tcPr>
          <w:p w14:paraId="2BD9C730" w14:textId="77777777" w:rsidR="00B845F9" w:rsidRDefault="00B845F9" w:rsidP="00D677C1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-</w:t>
            </w:r>
          </w:p>
        </w:tc>
        <w:tc>
          <w:tcPr>
            <w:tcW w:w="2764" w:type="dxa"/>
          </w:tcPr>
          <w:p w14:paraId="5CBB3BAD" w14:textId="77777777" w:rsidR="00B845F9" w:rsidRDefault="00B845F9" w:rsidP="00D677C1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¼ Innensechskant (6,35 mm)</w:t>
            </w:r>
          </w:p>
        </w:tc>
      </w:tr>
      <w:tr w:rsidR="00D677C1" w14:paraId="0F9A30F4" w14:textId="77777777" w:rsidTr="00D677C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9F1DE6F" w14:textId="77777777" w:rsidR="00D677C1" w:rsidRDefault="00D677C1" w:rsidP="00D677C1">
            <w:pPr>
              <w:spacing w:line="276" w:lineRule="auto"/>
              <w:rPr>
                <w:rFonts w:ascii="Arial" w:hAnsi="Arial" w:cs="Arial"/>
                <w:b w:val="0"/>
                <w:color w:val="000000"/>
                <w:sz w:val="20"/>
              </w:rPr>
            </w:pPr>
            <w:proofErr w:type="spellStart"/>
            <w:r>
              <w:rPr>
                <w:rFonts w:ascii="Arial" w:hAnsi="Arial" w:cs="Arial"/>
                <w:b w:val="0"/>
                <w:color w:val="000000"/>
                <w:sz w:val="20"/>
              </w:rPr>
              <w:t>Baulänge</w:t>
            </w:r>
            <w:proofErr w:type="spellEnd"/>
          </w:p>
        </w:tc>
        <w:tc>
          <w:tcPr>
            <w:tcW w:w="2764" w:type="dxa"/>
          </w:tcPr>
          <w:p w14:paraId="5EEF2B01" w14:textId="77777777" w:rsidR="00D677C1" w:rsidRDefault="00D677C1" w:rsidP="00D677C1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134-175 mm</w:t>
            </w:r>
          </w:p>
        </w:tc>
        <w:tc>
          <w:tcPr>
            <w:tcW w:w="2764" w:type="dxa"/>
          </w:tcPr>
          <w:p w14:paraId="1851A7AC" w14:textId="77777777" w:rsidR="00D677C1" w:rsidRDefault="00B845F9" w:rsidP="00D677C1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144-154 mm</w:t>
            </w:r>
          </w:p>
        </w:tc>
      </w:tr>
      <w:tr w:rsidR="00D677C1" w14:paraId="30521093" w14:textId="77777777" w:rsidTr="00D677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954AE59" w14:textId="77777777" w:rsidR="00D677C1" w:rsidRDefault="00D677C1" w:rsidP="00D677C1">
            <w:pPr>
              <w:spacing w:line="276" w:lineRule="auto"/>
              <w:rPr>
                <w:rFonts w:ascii="Arial" w:hAnsi="Arial" w:cs="Arial"/>
                <w:b w:val="0"/>
                <w:color w:val="000000"/>
                <w:sz w:val="20"/>
              </w:rPr>
            </w:pPr>
            <w:r>
              <w:rPr>
                <w:rFonts w:ascii="Arial" w:hAnsi="Arial" w:cs="Arial"/>
                <w:b w:val="0"/>
                <w:color w:val="000000"/>
                <w:sz w:val="20"/>
              </w:rPr>
              <w:t xml:space="preserve">Gewicht </w:t>
            </w:r>
            <w:r>
              <w:rPr>
                <w:rFonts w:ascii="Arial" w:hAnsi="Arial" w:cs="Arial"/>
                <w:b w:val="0"/>
                <w:color w:val="000000"/>
                <w:sz w:val="20"/>
              </w:rPr>
              <w:br/>
            </w:r>
            <w:r w:rsidRPr="00717159">
              <w:rPr>
                <w:rFonts w:ascii="Arial" w:hAnsi="Arial" w:cs="Arial"/>
                <w:b w:val="0"/>
                <w:bCs w:val="0"/>
                <w:color w:val="000000"/>
                <w:sz w:val="20"/>
              </w:rPr>
              <w:t xml:space="preserve">(mit </w:t>
            </w:r>
            <w:r w:rsidR="00B845F9">
              <w:rPr>
                <w:rFonts w:ascii="Arial" w:hAnsi="Arial" w:cs="Arial"/>
                <w:b w:val="0"/>
                <w:bCs w:val="0"/>
                <w:color w:val="000000"/>
                <w:sz w:val="20"/>
              </w:rPr>
              <w:t>4.0-Ah-</w:t>
            </w:r>
            <w:r w:rsidRPr="00717159">
              <w:rPr>
                <w:rFonts w:ascii="Arial" w:hAnsi="Arial" w:cs="Arial"/>
                <w:b w:val="0"/>
                <w:bCs w:val="0"/>
                <w:color w:val="000000"/>
                <w:sz w:val="20"/>
              </w:rPr>
              <w:t>Akku und Bohrfutter)</w:t>
            </w:r>
          </w:p>
        </w:tc>
        <w:tc>
          <w:tcPr>
            <w:tcW w:w="2764" w:type="dxa"/>
          </w:tcPr>
          <w:p w14:paraId="30B15E88" w14:textId="77777777" w:rsidR="00D677C1" w:rsidRDefault="00D677C1" w:rsidP="00D677C1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1,1 kg</w:t>
            </w:r>
          </w:p>
        </w:tc>
        <w:tc>
          <w:tcPr>
            <w:tcW w:w="2764" w:type="dxa"/>
          </w:tcPr>
          <w:p w14:paraId="1F8444DA" w14:textId="77777777" w:rsidR="00D677C1" w:rsidRDefault="00B845F9" w:rsidP="00D677C1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color w:val="000000"/>
                <w:sz w:val="20"/>
              </w:rPr>
            </w:pPr>
            <w:r>
              <w:rPr>
                <w:rFonts w:ascii="Arial" w:hAnsi="Arial" w:cs="Arial"/>
                <w:bCs/>
                <w:color w:val="000000"/>
                <w:sz w:val="20"/>
              </w:rPr>
              <w:t>1,1 kg</w:t>
            </w:r>
          </w:p>
        </w:tc>
      </w:tr>
    </w:tbl>
    <w:p w14:paraId="5752A5C7" w14:textId="77777777" w:rsidR="00D677C1" w:rsidRPr="004430E7" w:rsidRDefault="00D677C1" w:rsidP="00D677C1">
      <w:pPr>
        <w:spacing w:line="360" w:lineRule="auto"/>
        <w:jc w:val="both"/>
        <w:rPr>
          <w:rFonts w:ascii="Arial" w:hAnsi="Arial" w:cs="Arial"/>
          <w:b/>
          <w:bCs/>
          <w:color w:val="000000"/>
          <w:sz w:val="20"/>
        </w:rPr>
      </w:pPr>
    </w:p>
    <w:p w14:paraId="18AE9CFC" w14:textId="77777777" w:rsidR="00246201" w:rsidRPr="00456B68" w:rsidRDefault="00246201" w:rsidP="00664746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7DC93347" w14:textId="77777777" w:rsidR="00865C5E" w:rsidRDefault="00865C5E" w:rsidP="00664746">
      <w:pPr>
        <w:spacing w:line="360" w:lineRule="auto"/>
        <w:jc w:val="center"/>
        <w:rPr>
          <w:rFonts w:ascii="Arial" w:hAnsi="Arial"/>
          <w:sz w:val="20"/>
        </w:rPr>
      </w:pPr>
      <w:r>
        <w:rPr>
          <w:rFonts w:ascii="Arial" w:hAnsi="Arial"/>
          <w:sz w:val="20"/>
        </w:rPr>
        <w:t>* * *</w:t>
      </w:r>
    </w:p>
    <w:p w14:paraId="2AC132CA" w14:textId="77777777" w:rsidR="00134105" w:rsidRPr="009F0629" w:rsidRDefault="00134105" w:rsidP="009F0629">
      <w:pPr>
        <w:spacing w:line="360" w:lineRule="auto"/>
        <w:jc w:val="center"/>
        <w:rPr>
          <w:rFonts w:ascii="Arial" w:eastAsia="Times New Roman" w:hAnsi="Arial" w:cs="Arial"/>
          <w:sz w:val="20"/>
        </w:rPr>
      </w:pPr>
      <w:r>
        <w:rPr>
          <w:rFonts w:ascii="Arial" w:hAnsi="Arial"/>
          <w:sz w:val="20"/>
        </w:rPr>
        <w:t>Diese Presseinformation samt Bildern finden Sie auch im Internet unter</w:t>
      </w:r>
      <w:r w:rsidR="009F0629">
        <w:rPr>
          <w:rFonts w:ascii="Arial" w:hAnsi="Arial"/>
          <w:sz w:val="20"/>
        </w:rPr>
        <w:t xml:space="preserve">  </w:t>
      </w:r>
      <w:hyperlink r:id="rId8" w:history="1">
        <w:r w:rsidR="009F0629" w:rsidRPr="00040EB6">
          <w:rPr>
            <w:rStyle w:val="Hyperlink"/>
            <w:rFonts w:ascii="Arial" w:eastAsia="Times New Roman" w:hAnsi="Arial" w:cs="Arial"/>
            <w:sz w:val="20"/>
          </w:rPr>
          <w:t>www.metabo.com/de/de/info/aktuell/presse</w:t>
        </w:r>
      </w:hyperlink>
      <w:r w:rsidR="009F0629" w:rsidRPr="009F0629">
        <w:rPr>
          <w:rFonts w:ascii="Arial" w:hAnsi="Arial"/>
          <w:sz w:val="20"/>
        </w:rPr>
        <w:t xml:space="preserve"> und</w:t>
      </w:r>
      <w:r w:rsidR="009F0629">
        <w:rPr>
          <w:rFonts w:ascii="Arial" w:eastAsia="Times New Roman" w:hAnsi="Arial" w:cs="Arial"/>
          <w:sz w:val="20"/>
        </w:rPr>
        <w:t xml:space="preserve"> </w:t>
      </w:r>
      <w:r w:rsidR="009F0629">
        <w:rPr>
          <w:rFonts w:ascii="Arial" w:eastAsia="Times New Roman" w:hAnsi="Arial" w:cs="Arial"/>
          <w:sz w:val="20"/>
        </w:rPr>
        <w:br/>
      </w:r>
      <w:hyperlink r:id="rId9" w:history="1">
        <w:r w:rsidR="00EF4D3E" w:rsidRPr="008A5C94">
          <w:rPr>
            <w:rStyle w:val="Hyperlink"/>
            <w:rFonts w:ascii="Arial" w:hAnsi="Arial"/>
            <w:sz w:val="20"/>
          </w:rPr>
          <w:t>www.cc-stuttgart.de/presseportal</w:t>
        </w:r>
      </w:hyperlink>
      <w:r w:rsidR="00EF4D3E">
        <w:rPr>
          <w:rFonts w:ascii="Arial" w:hAnsi="Arial" w:cs="Arial"/>
          <w:color w:val="000000"/>
          <w:sz w:val="20"/>
        </w:rPr>
        <w:t xml:space="preserve"> </w:t>
      </w:r>
    </w:p>
    <w:p w14:paraId="601C7696" w14:textId="77777777" w:rsidR="00AA3F02" w:rsidRDefault="00AA3F02" w:rsidP="00664746">
      <w:pPr>
        <w:tabs>
          <w:tab w:val="right" w:pos="6379"/>
        </w:tabs>
        <w:spacing w:line="360" w:lineRule="auto"/>
        <w:rPr>
          <w:rFonts w:ascii="Arial" w:hAnsi="Arial"/>
          <w:sz w:val="20"/>
        </w:rPr>
      </w:pPr>
    </w:p>
    <w:p w14:paraId="5EEE8544" w14:textId="77777777" w:rsidR="00C476BA" w:rsidRDefault="00C476BA" w:rsidP="00C476BA">
      <w:pPr>
        <w:tabs>
          <w:tab w:val="right" w:pos="6379"/>
        </w:tabs>
        <w:spacing w:line="360" w:lineRule="auto"/>
        <w:rPr>
          <w:rStyle w:val="IntensiveHervorhebung"/>
          <w:i w:val="0"/>
        </w:rPr>
      </w:pPr>
      <w:r w:rsidRPr="00C476BA">
        <w:rPr>
          <w:rStyle w:val="IntensiveHervorhebung"/>
          <w:i w:val="0"/>
          <w:noProof/>
        </w:rPr>
        <w:drawing>
          <wp:inline distT="0" distB="0" distL="0" distR="0" wp14:anchorId="3C176249" wp14:editId="6822700C">
            <wp:extent cx="4519295" cy="2298343"/>
            <wp:effectExtent l="0" t="0" r="0" b="6985"/>
            <wp:docPr id="7" name="Grafik 7" descr="S:\Kunden\Metabo\Media-Relations\PTX\PI\2019\P-19002_12-Volt-Einfuehrung\Material\neue_Bilder\Screenshot-Gruppenbil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Kunden\Metabo\Media-Relations\PTX\PI\2019\P-19002_12-Volt-Einfuehrung\Material\neue_Bilder\Screenshot-Gruppenbild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295" cy="2298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7B667A" w14:textId="36FF4838" w:rsidR="00C476BA" w:rsidRDefault="002B64F2" w:rsidP="00C476BA">
      <w:pPr>
        <w:tabs>
          <w:tab w:val="right" w:pos="6379"/>
        </w:tabs>
        <w:spacing w:line="360" w:lineRule="auto"/>
        <w:rPr>
          <w:rStyle w:val="Fett"/>
        </w:rPr>
      </w:pPr>
      <w:r>
        <w:rPr>
          <w:rStyle w:val="Fett"/>
          <w:b w:val="0"/>
        </w:rPr>
        <w:t xml:space="preserve">Die neuen 12-Volt-Maschinen von </w:t>
      </w:r>
      <w:proofErr w:type="spellStart"/>
      <w:r>
        <w:rPr>
          <w:rStyle w:val="Fett"/>
          <w:b w:val="0"/>
        </w:rPr>
        <w:t>Metabo</w:t>
      </w:r>
      <w:proofErr w:type="spellEnd"/>
      <w:r>
        <w:rPr>
          <w:rStyle w:val="Fett"/>
          <w:b w:val="0"/>
        </w:rPr>
        <w:t xml:space="preserve"> überzeugen durch ein optimales Verhältnis von Größe und Kraft. Die Range soll im Laufe</w:t>
      </w:r>
      <w:r w:rsidR="00C476BA">
        <w:rPr>
          <w:rStyle w:val="Fett"/>
          <w:b w:val="0"/>
        </w:rPr>
        <w:t xml:space="preserve"> des Jahres </w:t>
      </w:r>
      <w:r>
        <w:rPr>
          <w:rStyle w:val="Fett"/>
          <w:b w:val="0"/>
        </w:rPr>
        <w:t>erweitert werden</w:t>
      </w:r>
      <w:r w:rsidR="00C476BA">
        <w:rPr>
          <w:rStyle w:val="Fett"/>
          <w:b w:val="0"/>
        </w:rPr>
        <w:t>.</w:t>
      </w:r>
      <w:r w:rsidR="00C476BA">
        <w:rPr>
          <w:rStyle w:val="Fett"/>
        </w:rPr>
        <w:t xml:space="preserve"> </w:t>
      </w:r>
      <w:r w:rsidR="00C476BA" w:rsidRPr="00447286">
        <w:rPr>
          <w:rStyle w:val="Fett"/>
        </w:rPr>
        <w:t>Foto</w:t>
      </w:r>
      <w:r w:rsidR="00C476BA" w:rsidRPr="00C37B3C">
        <w:rPr>
          <w:rStyle w:val="Fett"/>
        </w:rPr>
        <w:t xml:space="preserve">: </w:t>
      </w:r>
      <w:proofErr w:type="spellStart"/>
      <w:r w:rsidR="00C476BA" w:rsidRPr="00C37B3C">
        <w:rPr>
          <w:rStyle w:val="Fett"/>
        </w:rPr>
        <w:t>Metabo</w:t>
      </w:r>
      <w:proofErr w:type="spellEnd"/>
    </w:p>
    <w:p w14:paraId="3EFE498F" w14:textId="77777777" w:rsidR="00AA3F02" w:rsidRDefault="00AA3F02" w:rsidP="00664746">
      <w:pPr>
        <w:tabs>
          <w:tab w:val="right" w:pos="6379"/>
        </w:tabs>
        <w:spacing w:line="360" w:lineRule="auto"/>
        <w:rPr>
          <w:rFonts w:ascii="Arial" w:hAnsi="Arial"/>
          <w:sz w:val="20"/>
        </w:rPr>
      </w:pPr>
    </w:p>
    <w:p w14:paraId="3C58D076" w14:textId="77777777" w:rsidR="00AA3F02" w:rsidRDefault="00AA3F02" w:rsidP="00664746">
      <w:pPr>
        <w:tabs>
          <w:tab w:val="right" w:pos="6379"/>
        </w:tabs>
        <w:spacing w:line="360" w:lineRule="auto"/>
        <w:rPr>
          <w:rFonts w:ascii="Arial" w:hAnsi="Arial"/>
          <w:sz w:val="20"/>
        </w:rPr>
      </w:pPr>
      <w:r w:rsidRPr="00AA3F02">
        <w:rPr>
          <w:rFonts w:ascii="Arial" w:hAnsi="Arial"/>
          <w:noProof/>
          <w:sz w:val="20"/>
        </w:rPr>
        <w:drawing>
          <wp:inline distT="0" distB="0" distL="0" distR="0" wp14:anchorId="496A55F4" wp14:editId="0F703C0C">
            <wp:extent cx="4519295" cy="3012345"/>
            <wp:effectExtent l="0" t="0" r="0" b="0"/>
            <wp:docPr id="6" name="Grafik 6" descr="S:\Kunden\Metabo\Media-Relations\PTX\PI\2019\P-19002_12-Volt-Einfuehrung\Material\Metabo_PowerMaxx SSD 12 BL_Anwendu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Kunden\Metabo\Media-Relations\PTX\PI\2019\P-19002_12-Volt-Einfuehrung\Material\Metabo_PowerMaxx SSD 12 BL_Anwendun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295" cy="301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420CB8" w14:textId="77777777" w:rsidR="00AA3F02" w:rsidRDefault="00207BFE" w:rsidP="00AA3F02">
      <w:pPr>
        <w:tabs>
          <w:tab w:val="right" w:pos="6379"/>
        </w:tabs>
        <w:spacing w:line="360" w:lineRule="auto"/>
        <w:rPr>
          <w:rFonts w:ascii="Arial" w:hAnsi="Arial"/>
          <w:b/>
          <w:sz w:val="20"/>
        </w:rPr>
      </w:pPr>
      <w:r>
        <w:rPr>
          <w:rFonts w:ascii="Arial" w:hAnsi="Arial" w:cs="Arial"/>
          <w:bCs/>
          <w:color w:val="000000"/>
          <w:sz w:val="20"/>
        </w:rPr>
        <w:t>Wenn es mal eng wird, ist das für di</w:t>
      </w:r>
      <w:r w:rsidR="006F787C">
        <w:rPr>
          <w:rFonts w:ascii="Arial" w:hAnsi="Arial" w:cs="Arial"/>
          <w:bCs/>
          <w:color w:val="000000"/>
          <w:sz w:val="20"/>
        </w:rPr>
        <w:t>e neuen 12-Volt-Maschinen kein P</w:t>
      </w:r>
      <w:r>
        <w:rPr>
          <w:rFonts w:ascii="Arial" w:hAnsi="Arial" w:cs="Arial"/>
          <w:bCs/>
          <w:color w:val="000000"/>
          <w:sz w:val="20"/>
        </w:rPr>
        <w:t>roblem: Dank kompakter Bauweise können sie in buchstäblich jeder Lage eingesetzt werden</w:t>
      </w:r>
      <w:r w:rsidR="00AA3F02" w:rsidRPr="00AA3007">
        <w:rPr>
          <w:rFonts w:ascii="Arial" w:hAnsi="Arial" w:cs="Arial"/>
          <w:bCs/>
          <w:color w:val="000000"/>
          <w:sz w:val="20"/>
        </w:rPr>
        <w:t>.</w:t>
      </w:r>
      <w:r>
        <w:rPr>
          <w:rFonts w:ascii="Arial" w:hAnsi="Arial" w:cs="Arial"/>
          <w:bCs/>
          <w:color w:val="000000"/>
          <w:sz w:val="20"/>
        </w:rPr>
        <w:t xml:space="preserve"> De</w:t>
      </w:r>
      <w:r w:rsidR="00036D04">
        <w:rPr>
          <w:rFonts w:ascii="Arial" w:hAnsi="Arial" w:cs="Arial"/>
          <w:bCs/>
          <w:color w:val="000000"/>
          <w:sz w:val="20"/>
        </w:rPr>
        <w:t>r</w:t>
      </w:r>
      <w:r>
        <w:rPr>
          <w:rFonts w:ascii="Arial" w:hAnsi="Arial" w:cs="Arial"/>
          <w:bCs/>
          <w:color w:val="000000"/>
          <w:sz w:val="20"/>
        </w:rPr>
        <w:t xml:space="preserve"> schlanke, gummierte Griff </w:t>
      </w:r>
      <w:r w:rsidR="00036D04">
        <w:rPr>
          <w:rFonts w:ascii="Arial" w:hAnsi="Arial" w:cs="Arial"/>
          <w:bCs/>
          <w:color w:val="000000"/>
          <w:sz w:val="20"/>
        </w:rPr>
        <w:t xml:space="preserve">liegt </w:t>
      </w:r>
      <w:r>
        <w:rPr>
          <w:rFonts w:ascii="Arial" w:hAnsi="Arial" w:cs="Arial"/>
          <w:bCs/>
          <w:color w:val="000000"/>
          <w:sz w:val="20"/>
        </w:rPr>
        <w:t xml:space="preserve">dabei immer </w:t>
      </w:r>
      <w:r w:rsidR="00C74BCB">
        <w:rPr>
          <w:rFonts w:ascii="Arial" w:hAnsi="Arial" w:cs="Arial"/>
          <w:bCs/>
          <w:color w:val="000000"/>
          <w:sz w:val="20"/>
        </w:rPr>
        <w:t>sicher</w:t>
      </w:r>
      <w:r>
        <w:rPr>
          <w:rFonts w:ascii="Arial" w:hAnsi="Arial" w:cs="Arial"/>
          <w:bCs/>
          <w:color w:val="000000"/>
          <w:sz w:val="20"/>
        </w:rPr>
        <w:t xml:space="preserve"> in der Hand.</w:t>
      </w:r>
      <w:r w:rsidR="00AA3F02" w:rsidRPr="00AA3007">
        <w:rPr>
          <w:rFonts w:ascii="Arial" w:hAnsi="Arial" w:cs="Arial"/>
          <w:bCs/>
          <w:color w:val="000000"/>
          <w:sz w:val="20"/>
        </w:rPr>
        <w:t xml:space="preserve"> </w:t>
      </w:r>
      <w:r w:rsidR="00AA3F02" w:rsidRPr="00C37B3C">
        <w:rPr>
          <w:rStyle w:val="Fett"/>
        </w:rPr>
        <w:t xml:space="preserve">Foto: </w:t>
      </w:r>
      <w:proofErr w:type="spellStart"/>
      <w:r w:rsidR="00AA3F02" w:rsidRPr="00C37B3C">
        <w:rPr>
          <w:rStyle w:val="Fett"/>
        </w:rPr>
        <w:t>Metabo</w:t>
      </w:r>
      <w:proofErr w:type="spellEnd"/>
    </w:p>
    <w:p w14:paraId="1EEEBE1F" w14:textId="77777777" w:rsidR="00AA3F02" w:rsidRDefault="00AA3F02" w:rsidP="00664746">
      <w:pPr>
        <w:tabs>
          <w:tab w:val="right" w:pos="6379"/>
        </w:tabs>
        <w:spacing w:line="360" w:lineRule="auto"/>
        <w:rPr>
          <w:rFonts w:ascii="Arial" w:hAnsi="Arial"/>
          <w:sz w:val="20"/>
        </w:rPr>
      </w:pPr>
    </w:p>
    <w:p w14:paraId="4800657B" w14:textId="77777777" w:rsidR="00AA3F02" w:rsidRDefault="00AA3F02" w:rsidP="00664746">
      <w:pPr>
        <w:tabs>
          <w:tab w:val="right" w:pos="6379"/>
        </w:tabs>
        <w:spacing w:line="360" w:lineRule="auto"/>
        <w:rPr>
          <w:rFonts w:ascii="Arial" w:hAnsi="Arial"/>
          <w:sz w:val="20"/>
        </w:rPr>
      </w:pPr>
    </w:p>
    <w:p w14:paraId="5241FEB1" w14:textId="77777777" w:rsidR="00AA3F02" w:rsidRDefault="00AA3F02" w:rsidP="00664746">
      <w:pPr>
        <w:tabs>
          <w:tab w:val="right" w:pos="6379"/>
        </w:tabs>
        <w:spacing w:line="360" w:lineRule="auto"/>
        <w:rPr>
          <w:rFonts w:ascii="Arial" w:hAnsi="Arial"/>
          <w:sz w:val="20"/>
        </w:rPr>
      </w:pPr>
      <w:r w:rsidRPr="00AA3F02">
        <w:rPr>
          <w:rFonts w:ascii="Arial" w:hAnsi="Arial"/>
          <w:noProof/>
          <w:sz w:val="20"/>
        </w:rPr>
        <w:drawing>
          <wp:inline distT="0" distB="0" distL="0" distR="0" wp14:anchorId="5FBC59FF" wp14:editId="57D569F8">
            <wp:extent cx="2160000" cy="2592092"/>
            <wp:effectExtent l="0" t="0" r="0" b="0"/>
            <wp:docPr id="5" name="Grafik 5" descr="S:\Kunden\Metabo\Media-Relations\PTX\PI\2019\P-19002_12-Volt-Einfuehrung\Material\Metabo_PowerMaxx_BS 12 BL 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Kunden\Metabo\Media-Relations\PTX\PI\2019\P-19002_12-Volt-Einfuehrung\Material\Metabo_PowerMaxx_BS 12 BL Q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592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3F02">
        <w:rPr>
          <w:rFonts w:ascii="Arial" w:hAnsi="Arial"/>
          <w:sz w:val="20"/>
        </w:rPr>
        <w:t xml:space="preserve"> </w:t>
      </w:r>
    </w:p>
    <w:p w14:paraId="48D4B26E" w14:textId="77777777" w:rsidR="00ED5E93" w:rsidRDefault="00207BFE" w:rsidP="00664746">
      <w:pPr>
        <w:tabs>
          <w:tab w:val="right" w:pos="6379"/>
        </w:tabs>
        <w:spacing w:line="360" w:lineRule="auto"/>
        <w:rPr>
          <w:rFonts w:ascii="Arial" w:hAnsi="Arial"/>
          <w:b/>
          <w:sz w:val="20"/>
        </w:rPr>
      </w:pPr>
      <w:r>
        <w:rPr>
          <w:rFonts w:ascii="Arial" w:hAnsi="Arial" w:cs="Arial"/>
          <w:bCs/>
          <w:color w:val="000000"/>
          <w:sz w:val="20"/>
        </w:rPr>
        <w:t>Der neue</w:t>
      </w:r>
      <w:r w:rsidRPr="00207BFE">
        <w:rPr>
          <w:rFonts w:ascii="Arial" w:hAnsi="Arial" w:cs="Arial"/>
          <w:bCs/>
          <w:color w:val="000000"/>
          <w:sz w:val="20"/>
        </w:rPr>
        <w:t xml:space="preserve"> Akku-</w:t>
      </w:r>
      <w:proofErr w:type="spellStart"/>
      <w:r w:rsidRPr="00207BFE">
        <w:rPr>
          <w:rFonts w:ascii="Arial" w:hAnsi="Arial" w:cs="Arial"/>
          <w:bCs/>
          <w:color w:val="000000"/>
          <w:sz w:val="20"/>
        </w:rPr>
        <w:t>Bohrschrauber</w:t>
      </w:r>
      <w:proofErr w:type="spellEnd"/>
      <w:r w:rsidRPr="00207BFE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>BS 12 BL Q ist</w:t>
      </w:r>
      <w:r w:rsidRPr="00207BFE">
        <w:rPr>
          <w:rFonts w:ascii="Arial" w:hAnsi="Arial" w:cs="Arial"/>
          <w:bCs/>
          <w:color w:val="000000"/>
          <w:sz w:val="20"/>
        </w:rPr>
        <w:t xml:space="preserve"> für vielfältige Sch</w:t>
      </w:r>
      <w:r>
        <w:rPr>
          <w:rFonts w:ascii="Arial" w:hAnsi="Arial" w:cs="Arial"/>
          <w:bCs/>
          <w:color w:val="000000"/>
          <w:sz w:val="20"/>
        </w:rPr>
        <w:t>raub- und Bohrarbeiten geeignet und hat einen leistungsstarken, bürstenlosen Motor. „</w:t>
      </w:r>
      <w:r w:rsidRPr="00207BFE">
        <w:rPr>
          <w:rFonts w:ascii="Arial" w:hAnsi="Arial" w:cs="Arial"/>
          <w:bCs/>
          <w:color w:val="000000"/>
          <w:sz w:val="20"/>
        </w:rPr>
        <w:t>Bürstenlose Motoren sind langlebig und kraftvoll – und brauchen dabei wenig Platz“</w:t>
      </w:r>
      <w:r>
        <w:rPr>
          <w:rFonts w:ascii="Arial" w:hAnsi="Arial" w:cs="Arial"/>
          <w:bCs/>
          <w:color w:val="000000"/>
          <w:sz w:val="20"/>
        </w:rPr>
        <w:t xml:space="preserve">, </w:t>
      </w:r>
      <w:r w:rsidRPr="00447286">
        <w:rPr>
          <w:rFonts w:ascii="Arial" w:hAnsi="Arial" w:cs="Arial"/>
          <w:bCs/>
          <w:color w:val="000000"/>
          <w:sz w:val="20"/>
        </w:rPr>
        <w:t xml:space="preserve">erklärt Produktmanager Jens Förster. </w:t>
      </w:r>
      <w:r w:rsidR="00AD704E" w:rsidRPr="00447286">
        <w:rPr>
          <w:rStyle w:val="Fett"/>
        </w:rPr>
        <w:t>Foto</w:t>
      </w:r>
      <w:r w:rsidR="00ED5E93" w:rsidRPr="00C37B3C">
        <w:rPr>
          <w:rStyle w:val="Fett"/>
        </w:rPr>
        <w:t xml:space="preserve">: </w:t>
      </w:r>
      <w:proofErr w:type="spellStart"/>
      <w:r w:rsidR="00ED5E93" w:rsidRPr="00C37B3C">
        <w:rPr>
          <w:rStyle w:val="Fett"/>
        </w:rPr>
        <w:t>Metabo</w:t>
      </w:r>
      <w:proofErr w:type="spellEnd"/>
    </w:p>
    <w:p w14:paraId="22CDEF8B" w14:textId="77777777" w:rsidR="00ED5E93" w:rsidRDefault="00ED5E93" w:rsidP="00664746">
      <w:pPr>
        <w:tabs>
          <w:tab w:val="right" w:pos="6379"/>
        </w:tabs>
        <w:spacing w:line="360" w:lineRule="auto"/>
        <w:rPr>
          <w:rFonts w:ascii="Arial" w:hAnsi="Arial"/>
          <w:sz w:val="20"/>
        </w:rPr>
      </w:pPr>
    </w:p>
    <w:p w14:paraId="35EA5642" w14:textId="5630FDEB" w:rsidR="00C476BA" w:rsidRDefault="00C476BA" w:rsidP="00664746">
      <w:pPr>
        <w:tabs>
          <w:tab w:val="right" w:pos="6379"/>
        </w:tabs>
        <w:spacing w:line="360" w:lineRule="auto"/>
        <w:rPr>
          <w:rStyle w:val="Fett"/>
        </w:rPr>
      </w:pPr>
      <w:r w:rsidRPr="00C476BA">
        <w:rPr>
          <w:rStyle w:val="Fett"/>
          <w:noProof/>
        </w:rPr>
        <w:drawing>
          <wp:inline distT="0" distB="0" distL="0" distR="0" wp14:anchorId="2C177C09" wp14:editId="27B84295">
            <wp:extent cx="4519295" cy="3012345"/>
            <wp:effectExtent l="0" t="0" r="0" b="0"/>
            <wp:docPr id="8" name="Grafik 8" descr="S:\Kunden\Metabo\Media-Relations\PTX\PI\2019\P-19002_12-Volt-Einfuehrung\Material\neue_Bilder\Metabo_601115_PowerMaxx SSD 12 B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Kunden\Metabo\Media-Relations\PTX\PI\2019\P-19002_12-Volt-Einfuehrung\Material\neue_Bilder\Metabo_601115_PowerMaxx SSD 12 B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295" cy="301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23D75" w14:textId="2384942B" w:rsidR="00C476BA" w:rsidRDefault="00C476BA" w:rsidP="00C476BA">
      <w:pPr>
        <w:tabs>
          <w:tab w:val="right" w:pos="6379"/>
        </w:tabs>
        <w:spacing w:line="360" w:lineRule="auto"/>
        <w:rPr>
          <w:rStyle w:val="Fett"/>
        </w:rPr>
      </w:pPr>
      <w:r>
        <w:rPr>
          <w:rFonts w:ascii="Arial" w:hAnsi="Arial" w:cs="Arial"/>
          <w:bCs/>
          <w:color w:val="000000"/>
          <w:sz w:val="20"/>
        </w:rPr>
        <w:t xml:space="preserve">Vor allem bei wiederholten Anwendungen, größeren Schrauben oder für das Lösen metrischer Schrauben ist der neue 12-Volt-Schlagschrauber </w:t>
      </w:r>
      <w:proofErr w:type="spellStart"/>
      <w:r>
        <w:rPr>
          <w:rFonts w:ascii="Arial" w:hAnsi="Arial" w:cs="Arial"/>
          <w:bCs/>
          <w:color w:val="000000"/>
          <w:sz w:val="20"/>
        </w:rPr>
        <w:t>PowerMaxx</w:t>
      </w:r>
      <w:proofErr w:type="spellEnd"/>
      <w:r>
        <w:rPr>
          <w:rFonts w:ascii="Arial" w:hAnsi="Arial" w:cs="Arial"/>
          <w:bCs/>
          <w:color w:val="000000"/>
          <w:sz w:val="20"/>
        </w:rPr>
        <w:t xml:space="preserve"> SSD 12 BL die richtige Wahl. </w:t>
      </w:r>
      <w:r w:rsidRPr="00447286">
        <w:rPr>
          <w:rStyle w:val="Fett"/>
        </w:rPr>
        <w:t>Foto</w:t>
      </w:r>
      <w:r w:rsidRPr="00C37B3C">
        <w:rPr>
          <w:rStyle w:val="Fett"/>
        </w:rPr>
        <w:t xml:space="preserve">: </w:t>
      </w:r>
      <w:proofErr w:type="spellStart"/>
      <w:r w:rsidRPr="00C37B3C">
        <w:rPr>
          <w:rStyle w:val="Fett"/>
        </w:rPr>
        <w:t>Metabo</w:t>
      </w:r>
      <w:proofErr w:type="spellEnd"/>
    </w:p>
    <w:p w14:paraId="4A352DC6" w14:textId="10D4866C" w:rsidR="00447286" w:rsidRPr="00447286" w:rsidRDefault="00447286" w:rsidP="00664746">
      <w:pPr>
        <w:tabs>
          <w:tab w:val="right" w:pos="6379"/>
        </w:tabs>
        <w:spacing w:line="360" w:lineRule="auto"/>
        <w:rPr>
          <w:rStyle w:val="IntensiveHervorhebung"/>
          <w:i w:val="0"/>
        </w:rPr>
      </w:pPr>
    </w:p>
    <w:p w14:paraId="1A52669B" w14:textId="77777777" w:rsidR="00AD704E" w:rsidRPr="00C37B3C" w:rsidRDefault="00AD704E" w:rsidP="00664746">
      <w:pPr>
        <w:tabs>
          <w:tab w:val="right" w:pos="6379"/>
        </w:tabs>
        <w:spacing w:line="360" w:lineRule="auto"/>
        <w:rPr>
          <w:rStyle w:val="IntensiveHervorhebung"/>
        </w:rPr>
      </w:pPr>
      <w:r w:rsidRPr="00C37B3C">
        <w:rPr>
          <w:rStyle w:val="IntensiveHervorhebung"/>
        </w:rPr>
        <w:t>Alle Fotos zur journalis</w:t>
      </w:r>
      <w:r w:rsidR="00664746" w:rsidRPr="00C37B3C">
        <w:rPr>
          <w:rStyle w:val="IntensiveHervorhebung"/>
        </w:rPr>
        <w:t>tischen Nutzung mit Nennung</w:t>
      </w:r>
      <w:r w:rsidR="00664746" w:rsidRPr="00C37B3C">
        <w:rPr>
          <w:rStyle w:val="IntensiveHervorhebung"/>
        </w:rPr>
        <w:br/>
        <w:t xml:space="preserve">der </w:t>
      </w:r>
      <w:r w:rsidRPr="00C37B3C">
        <w:rPr>
          <w:rStyle w:val="IntensiveHervorhebung"/>
        </w:rPr>
        <w:t>Quellenan</w:t>
      </w:r>
      <w:r w:rsidRPr="00C37B3C">
        <w:rPr>
          <w:rStyle w:val="IntensiveHervorhebung"/>
        </w:rPr>
        <w:softHyphen/>
        <w:t>gabe zum Abdruck frei.</w:t>
      </w:r>
    </w:p>
    <w:p w14:paraId="663710FD" w14:textId="77777777" w:rsidR="00CF5B98" w:rsidRDefault="00CF5B98" w:rsidP="00664746">
      <w:pPr>
        <w:spacing w:line="360" w:lineRule="auto"/>
        <w:rPr>
          <w:rFonts w:ascii="Arial" w:hAnsi="Arial"/>
          <w:b/>
          <w:sz w:val="18"/>
          <w:szCs w:val="18"/>
        </w:rPr>
      </w:pPr>
    </w:p>
    <w:p w14:paraId="69939B17" w14:textId="77777777" w:rsidR="00664746" w:rsidRPr="00C37B3C" w:rsidRDefault="00664746" w:rsidP="00D12AD5">
      <w:pPr>
        <w:pStyle w:val="Zitat"/>
      </w:pPr>
      <w:r w:rsidRPr="00C37B3C">
        <w:t xml:space="preserve">Über </w:t>
      </w:r>
      <w:proofErr w:type="spellStart"/>
      <w:r w:rsidRPr="00C37B3C">
        <w:t>Metabo</w:t>
      </w:r>
      <w:proofErr w:type="spellEnd"/>
    </w:p>
    <w:p w14:paraId="5EB1B1BF" w14:textId="77777777" w:rsidR="001B7A3C" w:rsidRPr="00FF35D6" w:rsidRDefault="001B7A3C" w:rsidP="00D12AD5">
      <w:pPr>
        <w:spacing w:line="360" w:lineRule="auto"/>
        <w:rPr>
          <w:rFonts w:ascii="Arial" w:eastAsiaTheme="minorHAnsi" w:hAnsi="Arial" w:cs="Arial"/>
          <w:sz w:val="18"/>
          <w:szCs w:val="18"/>
        </w:rPr>
      </w:pPr>
      <w:r w:rsidRPr="001B7A3C">
        <w:rPr>
          <w:rFonts w:ascii="Arial" w:hAnsi="Arial" w:cs="Arial"/>
          <w:color w:val="000000"/>
          <w:sz w:val="18"/>
          <w:szCs w:val="18"/>
        </w:rPr>
        <w:t xml:space="preserve">Die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Metabowerke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 GmbH in Nürtingen ist ein traditionsreicher Hersteller von Elektrowerkzeugen für professionelle Anwender aus den Kernzielgruppen Metallhandwerk und -industrie sowie Bauhandwerk und Renovierung.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Metabo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 steht für leistungsstärkste Akku-Werkzeuge und ist mit seiner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LiHD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-Technologie führender Anbieter im Akkusegment. So hat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Metabo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 seine Vision der Kabellosen Baustelle zur Wirklichkeit gemacht. Unter dem Markennamen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Metabo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 bietet der Vollsortimenter Maschinen und Zubehör für alle gängigen Anwendungen, aber auch Kompetenzprodukte und Systemlösungen für spezielle Anforderungen. Das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Metabo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 Programm umfasst außer dem umfangreichen Sortiment an Akkugeräten auch kabelgebundene Netzmaschinen und Druckluftwerkzeuge. 1924 im schwäbischen Nürtingen gegründet, ist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Metabo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 heute ein mittelständisches Unternehmen, das außer am Stammsitz Nürtingen auch im chinesischen Shanghai produziert. 25 Vertriebsgesellschaften und mehr als 100 Importeure sichern die internationale Präsenz. Weltweit arbeiten </w:t>
      </w:r>
      <w:r w:rsidR="00CB1855">
        <w:rPr>
          <w:rFonts w:ascii="Arial" w:hAnsi="Arial" w:cs="Arial"/>
          <w:color w:val="000000"/>
          <w:sz w:val="18"/>
          <w:szCs w:val="18"/>
        </w:rPr>
        <w:t>rund 2.000</w:t>
      </w:r>
      <w:r w:rsidRPr="001B7A3C">
        <w:rPr>
          <w:rFonts w:ascii="Arial" w:hAnsi="Arial" w:cs="Arial"/>
          <w:color w:val="000000"/>
          <w:sz w:val="18"/>
          <w:szCs w:val="18"/>
        </w:rPr>
        <w:t xml:space="preserve"> Menschen für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Metabo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. Sie haben im </w:t>
      </w:r>
      <w:r w:rsidR="00F82F37">
        <w:rPr>
          <w:rFonts w:ascii="Arial" w:hAnsi="Arial" w:cs="Arial"/>
          <w:color w:val="000000"/>
          <w:sz w:val="18"/>
          <w:szCs w:val="18"/>
        </w:rPr>
        <w:t>Geschäftsj</w:t>
      </w:r>
      <w:r w:rsidRPr="001B7A3C">
        <w:rPr>
          <w:rFonts w:ascii="Arial" w:hAnsi="Arial" w:cs="Arial"/>
          <w:color w:val="000000"/>
          <w:sz w:val="18"/>
          <w:szCs w:val="18"/>
        </w:rPr>
        <w:t>ahr 201</w:t>
      </w:r>
      <w:r w:rsidR="00F82F37">
        <w:rPr>
          <w:rFonts w:ascii="Arial" w:hAnsi="Arial" w:cs="Arial"/>
          <w:color w:val="000000"/>
          <w:sz w:val="18"/>
          <w:szCs w:val="18"/>
        </w:rPr>
        <w:t>7</w:t>
      </w:r>
      <w:r w:rsidRPr="001B7A3C">
        <w:rPr>
          <w:rFonts w:ascii="Arial" w:hAnsi="Arial" w:cs="Arial"/>
          <w:color w:val="000000"/>
          <w:sz w:val="18"/>
          <w:szCs w:val="18"/>
        </w:rPr>
        <w:t xml:space="preserve"> einen Umsatz von 4</w:t>
      </w:r>
      <w:r w:rsidR="007374AB">
        <w:rPr>
          <w:rFonts w:ascii="Arial" w:hAnsi="Arial" w:cs="Arial"/>
          <w:color w:val="000000"/>
          <w:sz w:val="18"/>
          <w:szCs w:val="18"/>
        </w:rPr>
        <w:t>67</w:t>
      </w:r>
      <w:r w:rsidRPr="001B7A3C">
        <w:rPr>
          <w:rFonts w:ascii="Arial" w:hAnsi="Arial" w:cs="Arial"/>
          <w:color w:val="000000"/>
          <w:sz w:val="18"/>
          <w:szCs w:val="18"/>
        </w:rPr>
        <w:t xml:space="preserve"> Millionen Euro erwirtschaftet. Mehr über das Unternehmen </w:t>
      </w:r>
      <w:proofErr w:type="spellStart"/>
      <w:r w:rsidRPr="001B7A3C">
        <w:rPr>
          <w:rFonts w:ascii="Arial" w:hAnsi="Arial" w:cs="Arial"/>
          <w:color w:val="000000"/>
          <w:sz w:val="18"/>
          <w:szCs w:val="18"/>
        </w:rPr>
        <w:t>Metabo</w:t>
      </w:r>
      <w:proofErr w:type="spellEnd"/>
      <w:r w:rsidRPr="001B7A3C">
        <w:rPr>
          <w:rFonts w:ascii="Arial" w:hAnsi="Arial" w:cs="Arial"/>
          <w:color w:val="000000"/>
          <w:sz w:val="18"/>
          <w:szCs w:val="18"/>
        </w:rPr>
        <w:t xml:space="preserve"> und seine Produkte unter </w:t>
      </w:r>
      <w:hyperlink r:id="rId14" w:history="1">
        <w:r w:rsidRPr="001B7A3C">
          <w:rPr>
            <w:rStyle w:val="Hyperlink"/>
            <w:rFonts w:ascii="Arial" w:hAnsi="Arial" w:cs="Arial"/>
            <w:sz w:val="18"/>
            <w:szCs w:val="18"/>
          </w:rPr>
          <w:t>www.metabo.com</w:t>
        </w:r>
      </w:hyperlink>
      <w:r w:rsidR="00FF35D6">
        <w:rPr>
          <w:rStyle w:val="Hyperlink"/>
          <w:rFonts w:ascii="Arial" w:hAnsi="Arial" w:cs="Arial"/>
          <w:sz w:val="18"/>
          <w:szCs w:val="18"/>
          <w:u w:val="none"/>
        </w:rPr>
        <w:t xml:space="preserve">. </w:t>
      </w:r>
    </w:p>
    <w:p w14:paraId="61FCD7E8" w14:textId="77777777" w:rsidR="001B7A3C" w:rsidRDefault="001B7A3C" w:rsidP="001B7A3C"/>
    <w:p w14:paraId="3BF3D239" w14:textId="77777777" w:rsidR="001B7A3C" w:rsidRPr="001B7A3C" w:rsidRDefault="001B7A3C" w:rsidP="001B7A3C"/>
    <w:p w14:paraId="13D4A09D" w14:textId="77777777" w:rsidR="007B37ED" w:rsidRDefault="007B37ED" w:rsidP="007B37ED">
      <w:pPr>
        <w:pStyle w:val="Zitat"/>
      </w:pPr>
      <w:r>
        <w:t>Pressekontakt: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41"/>
        <w:gridCol w:w="4076"/>
      </w:tblGrid>
      <w:tr w:rsidR="007B37ED" w14:paraId="14F436B1" w14:textId="77777777" w:rsidTr="00926FDA">
        <w:trPr>
          <w:trHeight w:val="1350"/>
        </w:trPr>
        <w:tc>
          <w:tcPr>
            <w:tcW w:w="3085" w:type="dxa"/>
          </w:tcPr>
          <w:p w14:paraId="5F225A96" w14:textId="77777777" w:rsidR="007B37ED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01400F">
              <w:rPr>
                <w:rStyle w:val="SchwacherVerweis"/>
              </w:rPr>
              <w:t>Clarissa Bucher</w:t>
            </w:r>
          </w:p>
          <w:p w14:paraId="43FA0522" w14:textId="77777777" w:rsidR="007B37ED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proofErr w:type="spellStart"/>
            <w:r w:rsidRPr="0001400F">
              <w:rPr>
                <w:rStyle w:val="SchwacherVerweis"/>
              </w:rPr>
              <w:t>Metabowerke</w:t>
            </w:r>
            <w:proofErr w:type="spellEnd"/>
            <w:r w:rsidRPr="0001400F">
              <w:rPr>
                <w:rStyle w:val="SchwacherVerweis"/>
              </w:rPr>
              <w:t xml:space="preserve"> GmbH</w:t>
            </w:r>
          </w:p>
          <w:p w14:paraId="69A3BE9E" w14:textId="77777777" w:rsidR="007B37ED" w:rsidRPr="0001400F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proofErr w:type="spellStart"/>
            <w:r w:rsidRPr="0001400F">
              <w:rPr>
                <w:rStyle w:val="SchwacherVerweis"/>
              </w:rPr>
              <w:t>Metabo</w:t>
            </w:r>
            <w:proofErr w:type="spellEnd"/>
            <w:r w:rsidRPr="0001400F">
              <w:rPr>
                <w:rStyle w:val="SchwacherVerweis"/>
              </w:rPr>
              <w:t>-Allee 1</w:t>
            </w:r>
          </w:p>
          <w:p w14:paraId="49D4A85C" w14:textId="77777777" w:rsidR="007B37ED" w:rsidRPr="0001400F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01400F">
              <w:rPr>
                <w:rStyle w:val="SchwacherVerweis"/>
              </w:rPr>
              <w:t>72622 Nürtingen</w:t>
            </w:r>
          </w:p>
          <w:p w14:paraId="7E4BC003" w14:textId="77777777" w:rsidR="007B37ED" w:rsidRPr="0001400F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01400F">
              <w:rPr>
                <w:rStyle w:val="SchwacherVerweis"/>
              </w:rPr>
              <w:t>Telefon: +49 (7022) 72-22 29</w:t>
            </w:r>
          </w:p>
          <w:p w14:paraId="3B123730" w14:textId="77777777" w:rsidR="007B37ED" w:rsidRPr="0001400F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01400F">
              <w:rPr>
                <w:rStyle w:val="SchwacherVerweis"/>
              </w:rPr>
              <w:t>Telefax: +49 (7022) 72-28 24</w:t>
            </w:r>
          </w:p>
          <w:p w14:paraId="44DC0F45" w14:textId="77777777" w:rsidR="007B37ED" w:rsidRDefault="007D22CC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hyperlink r:id="rId15" w:history="1">
              <w:r w:rsidR="007B37ED" w:rsidRPr="00BE3C2A">
                <w:rPr>
                  <w:rStyle w:val="Hyperlink"/>
                  <w:rFonts w:ascii="Arial" w:hAnsi="Arial" w:cs="Arial"/>
                  <w:sz w:val="18"/>
                  <w:szCs w:val="18"/>
                </w:rPr>
                <w:t>cbucher@metabo.de</w:t>
              </w:r>
            </w:hyperlink>
          </w:p>
        </w:tc>
        <w:tc>
          <w:tcPr>
            <w:tcW w:w="4172" w:type="dxa"/>
          </w:tcPr>
          <w:p w14:paraId="494293F2" w14:textId="77777777" w:rsidR="007B37ED" w:rsidRPr="006020BC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  <w:lang w:val="fr-CH"/>
              </w:rPr>
            </w:pPr>
            <w:r w:rsidRPr="006020BC">
              <w:rPr>
                <w:rStyle w:val="SchwacherVerweis"/>
                <w:lang w:val="fr-CH"/>
              </w:rPr>
              <w:t>Hubert Heinz / Marie Hertfelder</w:t>
            </w:r>
          </w:p>
          <w:p w14:paraId="1A328881" w14:textId="77777777" w:rsidR="007B37ED" w:rsidRPr="006020BC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  <w:lang w:val="fr-CH"/>
              </w:rPr>
            </w:pPr>
            <w:r w:rsidRPr="006020BC">
              <w:rPr>
                <w:rStyle w:val="SchwacherVerweis"/>
                <w:lang w:val="fr-CH"/>
              </w:rPr>
              <w:t>Communication Consultants</w:t>
            </w:r>
          </w:p>
          <w:p w14:paraId="1FAB6B52" w14:textId="77777777" w:rsidR="007B37ED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>
              <w:rPr>
                <w:rStyle w:val="SchwacherVerweis"/>
              </w:rPr>
              <w:t>Breitwiesenstr. 17</w:t>
            </w:r>
          </w:p>
          <w:p w14:paraId="0E40F3F2" w14:textId="77777777" w:rsidR="007B37ED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01400F">
              <w:rPr>
                <w:rStyle w:val="SchwacherVerweis"/>
              </w:rPr>
              <w:t>70565 Stuttgart</w:t>
            </w:r>
          </w:p>
          <w:p w14:paraId="6CDB4581" w14:textId="77777777" w:rsidR="007B37ED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>
              <w:rPr>
                <w:rStyle w:val="SchwacherVerweis"/>
              </w:rPr>
              <w:t xml:space="preserve">Telefon: +49 (711) 9 78 93-21 </w:t>
            </w:r>
          </w:p>
          <w:p w14:paraId="330667B7" w14:textId="77777777" w:rsidR="007B37ED" w:rsidRDefault="007B37ED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>
              <w:rPr>
                <w:rStyle w:val="SchwacherVerweis"/>
              </w:rPr>
              <w:t xml:space="preserve">Telefax: +49 (711) 9 78 93-51 </w:t>
            </w:r>
          </w:p>
          <w:p w14:paraId="17C5A915" w14:textId="77777777" w:rsidR="007B37ED" w:rsidRPr="009376FF" w:rsidRDefault="007D22CC" w:rsidP="00926FDA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  <w:color w:val="666666"/>
                <w:u w:val="single"/>
              </w:rPr>
            </w:pPr>
            <w:hyperlink r:id="rId16" w:history="1">
              <w:r w:rsidR="007B37ED" w:rsidRPr="00B63DBB">
                <w:rPr>
                  <w:rStyle w:val="Hyperlink"/>
                  <w:rFonts w:ascii="Arial" w:hAnsi="Arial" w:cs="Arial"/>
                  <w:sz w:val="18"/>
                  <w:szCs w:val="18"/>
                </w:rPr>
                <w:t>metabo@cc-stuttgart.de</w:t>
              </w:r>
            </w:hyperlink>
            <w:r w:rsidR="007B37ED" w:rsidRPr="009376FF">
              <w:rPr>
                <w:rStyle w:val="SchwacherVerweis"/>
              </w:rPr>
              <w:t xml:space="preserve"> </w:t>
            </w:r>
          </w:p>
        </w:tc>
      </w:tr>
    </w:tbl>
    <w:p w14:paraId="77E2D048" w14:textId="77777777" w:rsidR="009A61CC" w:rsidRPr="00CC280D" w:rsidRDefault="009A61CC" w:rsidP="00456B68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ind w:right="27"/>
        <w:rPr>
          <w:rFonts w:ascii="Arial" w:hAnsi="Arial" w:cs="Arial"/>
          <w:sz w:val="18"/>
          <w:szCs w:val="18"/>
        </w:rPr>
      </w:pPr>
    </w:p>
    <w:sectPr w:rsidR="009A61CC" w:rsidRPr="00CC280D" w:rsidSect="00306DF0">
      <w:headerReference w:type="default" r:id="rId17"/>
      <w:footerReference w:type="default" r:id="rId18"/>
      <w:pgSz w:w="11900" w:h="16840"/>
      <w:pgMar w:top="2835" w:right="3536" w:bottom="1134" w:left="1247" w:header="709" w:footer="709" w:gutter="0"/>
      <w:cols w:space="708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38FCE569" w16cid:durableId="1FEB3A3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BF134B" w14:textId="77777777" w:rsidR="00903DC8" w:rsidRDefault="00903DC8">
      <w:r>
        <w:separator/>
      </w:r>
    </w:p>
  </w:endnote>
  <w:endnote w:type="continuationSeparator" w:id="0">
    <w:p w14:paraId="1BE245AA" w14:textId="77777777" w:rsidR="00903DC8" w:rsidRDefault="00903D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3093FE" w14:textId="3B582D17" w:rsidR="00C05FC7" w:rsidRPr="0001400F" w:rsidRDefault="00C05FC7" w:rsidP="00C11A96">
    <w:pPr>
      <w:pStyle w:val="Fuzeile"/>
      <w:jc w:val="right"/>
      <w:rPr>
        <w:rStyle w:val="IntensiverVerweis"/>
      </w:rPr>
    </w:pPr>
    <w:r w:rsidRPr="0001400F">
      <w:rPr>
        <w:rStyle w:val="IntensiverVerweis"/>
      </w:rPr>
      <w:fldChar w:fldCharType="begin"/>
    </w:r>
    <w:r w:rsidRPr="0001400F">
      <w:rPr>
        <w:rStyle w:val="IntensiverVerweis"/>
      </w:rPr>
      <w:instrText xml:space="preserve"> PAGE </w:instrText>
    </w:r>
    <w:r w:rsidRPr="0001400F">
      <w:rPr>
        <w:rStyle w:val="IntensiverVerweis"/>
      </w:rPr>
      <w:fldChar w:fldCharType="separate"/>
    </w:r>
    <w:r w:rsidR="007D22CC">
      <w:rPr>
        <w:rStyle w:val="IntensiverVerweis"/>
        <w:noProof/>
      </w:rPr>
      <w:t>6</w:t>
    </w:r>
    <w:r w:rsidRPr="0001400F">
      <w:rPr>
        <w:rStyle w:val="IntensiverVerweis"/>
      </w:rPr>
      <w:fldChar w:fldCharType="end"/>
    </w:r>
    <w:r w:rsidRPr="0001400F">
      <w:rPr>
        <w:rStyle w:val="IntensiverVerweis"/>
      </w:rPr>
      <w:t>/</w:t>
    </w:r>
    <w:r w:rsidRPr="0001400F">
      <w:rPr>
        <w:rStyle w:val="IntensiverVerweis"/>
      </w:rPr>
      <w:fldChar w:fldCharType="begin"/>
    </w:r>
    <w:r w:rsidRPr="0001400F">
      <w:rPr>
        <w:rStyle w:val="IntensiverVerweis"/>
      </w:rPr>
      <w:instrText xml:space="preserve"> NUMPAGES </w:instrText>
    </w:r>
    <w:r w:rsidRPr="0001400F">
      <w:rPr>
        <w:rStyle w:val="IntensiverVerweis"/>
      </w:rPr>
      <w:fldChar w:fldCharType="separate"/>
    </w:r>
    <w:r w:rsidR="007D22CC">
      <w:rPr>
        <w:rStyle w:val="IntensiverVerweis"/>
        <w:noProof/>
      </w:rPr>
      <w:t>6</w:t>
    </w:r>
    <w:r w:rsidRPr="0001400F">
      <w:rPr>
        <w:rStyle w:val="IntensiverVerwei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5B5F42" w14:textId="77777777" w:rsidR="00903DC8" w:rsidRDefault="00903DC8">
      <w:r>
        <w:separator/>
      </w:r>
    </w:p>
  </w:footnote>
  <w:footnote w:type="continuationSeparator" w:id="0">
    <w:p w14:paraId="3E210650" w14:textId="77777777" w:rsidR="00903DC8" w:rsidRDefault="00903D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6DE1CC" w14:textId="77777777" w:rsidR="00C05FC7" w:rsidRPr="00C37B3C" w:rsidRDefault="00C05FC7" w:rsidP="00812897">
    <w:pPr>
      <w:pStyle w:val="Kopfzeile"/>
      <w:rPr>
        <w:rStyle w:val="Hervorhebung"/>
      </w:rPr>
    </w:pPr>
    <w:r>
      <w:rPr>
        <w:rFonts w:ascii="Arial" w:hAnsi="Arial" w:cs="Arial"/>
        <w:b/>
        <w:noProof/>
        <w:color w:val="7F7F7F"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4FAB87B1" wp14:editId="02817D20">
              <wp:simplePos x="0" y="0"/>
              <wp:positionH relativeFrom="column">
                <wp:posOffset>4921885</wp:posOffset>
              </wp:positionH>
              <wp:positionV relativeFrom="paragraph">
                <wp:posOffset>-502920</wp:posOffset>
              </wp:positionV>
              <wp:extent cx="1565275" cy="1166495"/>
              <wp:effectExtent l="0" t="4445" r="0" b="635"/>
              <wp:wrapNone/>
              <wp:docPr id="1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565275" cy="1166495"/>
                        <a:chOff x="6443" y="-83"/>
                        <a:chExt cx="2465" cy="1837"/>
                      </a:xfrm>
                    </wpg:grpSpPr>
                    <wps:wsp>
                      <wps:cNvPr id="2" name="Rectangle 5"/>
                      <wps:cNvSpPr>
                        <a:spLocks noChangeArrowheads="1"/>
                      </wps:cNvSpPr>
                      <wps:spPr bwMode="auto">
                        <a:xfrm>
                          <a:off x="6443" y="-83"/>
                          <a:ext cx="2465" cy="1837"/>
                        </a:xfrm>
                        <a:prstGeom prst="rect">
                          <a:avLst/>
                        </a:prstGeom>
                        <a:solidFill>
                          <a:srgbClr val="224B4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Picture 6" descr="Metabo_ne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598" y="1154"/>
                          <a:ext cx="2177" cy="46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group w14:anchorId="2CA8ACAA" id="Group 4" o:spid="_x0000_s1026" style="position:absolute;margin-left:387.55pt;margin-top:-39.6pt;width:123.25pt;height:91.85pt;z-index:251657728" coordorigin="6443,-83" coordsize="2465,18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qSjBQgQAAI8KAAAOAAAAZHJzL2Uyb0RvYy54bWysVm1v2zYQ/j5g/4HQ&#10;d0UvoSRLiFMkfgkKpGvQbp8HmqIkohKpkXScdNh/35G04jjO1qydAdukjjzePc/dQ128exh6dM+U&#10;5lLMg+QsDhATVNZctPPgt1/X4SxA2hBRk14KNg8emQ7eXf7808VurFgqO9nXTCFwInS1G+dBZ8xY&#10;RZGmHRuIPpMjE2BspBqIgalqo1qRHXgf+iiN4zzaSVWPSlKmNTxdemNw6fw3DaPmY9NoZlA/DyA2&#10;436V+93Y3+jyglStImPH6T4M8h1RDIQLOPTJ1ZIYgraKn7gaOFVSy8acUTlEsmk4ZS4HyCaJX2Rz&#10;o+R2dLm01a4dn2ACaF/g9N1u6S/3dwrxGrgLkCADUORORdhCsxvbClbcqPHzeKd8fjC8lfSLBnP0&#10;0m7nrV+MNrsPsgZ3ZGukg+ahUYN1AUmjB8fA4xMD7MEgCg+TLM/SIgsQBVuS5DkuM88R7YBIuy/H&#10;+DxAYA5n55Nptd+e4nzaOzsvrDUilT/XxbqPzSYG5aYPiOofQ/RzR0bmiNIWrz2i6YToJyhDItqe&#10;IZeMPRxWTZBqjycSctHBKnallNx1jNQQVOJyONpgJxrY+CbAp0BNKP8LTKQalTY3TA7IDuaBgtgd&#10;feT+VhuP6LTEsqllz+s173s3Ue1m0St0T6Dd0hRfY1dGQMLRsl7YxULabd6jfwLxwRnWZiN17fNn&#10;maQ4vk7LcJ3PihCvcRaWRTwL46S8LvMYl3i5/ssGmOCq43XNxC0XbGrlBL+N2L2o+CZ0zYx286DM&#10;0szlfhS9fp5k7D77SjtaNnADytbzYR7MnhaRyhK7EjWkTSpDeO/H0XH4rm4Bg+nfoQIV7Jn35buR&#10;9SNUgZJAEigbaDAMOqm+BmgHejYP9B9boliA+vcCKqlMMLYC6CY4K1KYqOeWzXMLERRczQMTID9c&#10;GC+a21HxtoOTEgeMkFfQ3g13hWHj81E5aXAddnkxclrBd88IjE4Y+bbIwy6ztbn4i2J4k4+BqC/b&#10;MQSdHYnhG95z8+juDIjcBiXu7zi1qmYnh64FcfE6CFZ7KMoDVDNNIf8PzJCN/F2w1hI+bfNOoHE4&#10;dcJ4aGQ9QvNYqA6PTnr72Etkp0eBbXo+Tu1lx3sIIJoXV8ArKPrrZSnpdmDC+PtSsR7QkEJ3fNRQ&#10;AhUbNqyGPn9fe0pfa8J0dhXHZXodLrJ4EeK4WIVXJS7CIl4VOMazZJEspibcagYwkH458v+hC52S&#10;uGsaROSkI0hlIbGtpBW1KuvaShvFDO3s4wYUZv/citBkcDAfkLWgv01SsxLeZ9zVlDll80plb640&#10;KQp/beE8Pbp5/rOkPgmj836qiHG5mq1mOMRpvgIylsvwar3AYb5Oimx5vlwslslEhldEWz8/zoWD&#10;+R/Vfu0+p0L4TNl8Gb/G40QA6IYdwtcpiHvrcRq4f0Ozr1XP527V4T3y8m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vgNiO4gAAAAwBAAAPAAAAZHJzL2Rvd25yZXYueG1sTI/B&#10;TsMwDIbvSLxDZCRuW5pCVyhNp2kCThMSGxLi5jVeW61JqiZru7cnPcHNlj/9/v58PemWDdS7xhoJ&#10;YhkBI1Na1ZhKwtfhbfEEzHk0CltrSMKVHKyL25scM2VH80nD3lcshBiXoYTa+y7j3JU1aXRL25EJ&#10;t5PtNfqw9hVXPY4hXLc8jqIV19iY8KHGjrY1lef9RUt4H3HcPIjXYXc+ba8/h+TjeydIyvu7afMC&#10;zNPk/2CY9YM6FMHpaC9GOdZKSNNEBFTCIn2Ogc1EFIsVsOM8PSbAi5z/L1H8AgAA//8DAFBLAwQK&#10;AAAAAAAAACEA/6Ffp50TAACdEwAAFAAAAGRycy9tZWRpYS9pbWFnZTEucG5niVBORw0KGgoAAAAN&#10;SUhEUgAABTUAAAEbCAMAAAA8vpDyAAAAGXRFWHRTb2Z0d2FyZQBBZG9iZSBJbWFnZVJlYWR5ccll&#10;PAAAA2hpVFh0WE1MOmNvbS5hZG9iZS54bXAAAAAAADw/eHBhY2tldCBiZWdpbj0i77u/IiBpZD0i&#10;VzVNME1wQ2VoaUh6cmVTek5UY3prYzlkIj8+IDx4OnhtcG1ldGEgeG1sbnM6eD0iYWRvYmU6bnM6&#10;bWV0YS8iIHg6eG1wdGs9IkFkb2JlIFhNUCBDb3JlIDUuMy1jMDExIDY2LjE0NTY2MSwgMjAxMi8w&#10;Mi8wNi0xNDo1NjoyNyAgICAgICAgIj4gPHJkZjpSREYgeG1sbnM6cmRmPSJodHRwOi8vd3d3Lncz&#10;Lm9yZy8xOTk5LzAyLzIyLXJkZi1zeW50YXgtbnMjIj4gPHJkZjpEZXNjcmlwdGlvbiByZGY6YWJv&#10;dXQ9IiIgeG1sbnM6eG1wTU09Imh0dHA6Ly9ucy5hZG9iZS5jb20veGFwLzEuMC9tbS8iIHhtbG5z&#10;OnN0UmVmPSJodHRwOi8vbnMuYWRvYmUuY29tL3hhcC8xLjAvc1R5cGUvUmVzb3VyY2VSZWYjIiB4&#10;bWxuczp4bXA9Imh0dHA6Ly9ucy5hZG9iZS5jb20veGFwLzEuMC8iIHhtcE1NOk9yaWdpbmFsRG9j&#10;dW1lbnRJRD0ieG1wLmRpZDowMTgwMTE3NDA3MjA2ODExODA4M0QzQ0YwMkVEQTk0QSIgeG1wTU06&#10;RG9jdW1lbnRJRD0ieG1wLmRpZDowQkM5MTEyQTRFQzgxMUU0OTlGMjkzOTcwNUIzOEFFNiIgeG1w&#10;TU06SW5zdGFuY2VJRD0ieG1wLmlpZDowQkM5MTEyOTRFQzgxMUU0OTlGMjkzOTcwNUIzOEFFNiIg&#10;eG1wOkNyZWF0b3JUb29sPSJBZG9iZSBJbGx1c3RyYXRvciBDUzYgKFdpbmRvd3MpIj4gPHhtcE1N&#10;OkRlcml2ZWRGcm9tIHN0UmVmOmluc3RhbmNlSUQ9InhtcC5paWQ6RkJDMDFGRkI3MjFERTQxMThB&#10;REJBMTVGMDJEMUNDNTgiIHN0UmVmOmRvY3VtZW50SUQ9InhtcC5kaWQ6RkJDMDFGRkI3MjFERTQx&#10;MThBREJBMTVGMDJEMUNDNTgiLz4gPC9yZGY6RGVzY3JpcHRpb24+IDwvcmRmOlJERj4gPC94Onht&#10;cG1ldGE+IDw/eHBhY2tldCBlbmQ9InIiPz7C66FbAAAABlBMVEX///////9VfPVsAAAAAnRSTlP/&#10;AOW3MEoAAA+rSURBVHja7N3bdhs5DgVQ4v9/ut86tmNbTlIkLtznaWY8q0mgwK1SyVavEBGRX1nv&#10;8/vPtUhE5AsyP4OTmiIi35n50U1qioi8QPOdm9QUEXll5ls2qSki8gHNb/9HaoqIvPXx1Q+oKSIS&#10;X/+i0W8/o6aIyDdm/vZjaooINP9X8YuPgN7+d2qKCDX/N/Grz87f/Ddqigg0f91IvmCTmiIi8fah&#10;5Ws2qSki0PxWzfXeVmqKCDV/e375zc0mNUUEmr9+hf2zj87f/4yaIkLNL9QMaoqIfKpm/EDN+P5X&#10;4UVE7rvVpKZIxQP6YLR0r5qLmiLUlO/eoH/2IPPLW08RoSY1X3whsa6LUNNFealmUFOEmvJzNYOa&#10;ItSUn6sZ1BShprjXFKGmPKjm+2tFTRFqyks131wvaopQU76SkJoi1JS/VtPfBolQU6gp9U+6DlKz&#10;wVWhplCTmvI3N5u+lVioSU2hplCTmpq7i81vvq7DvzdIqElN+e2O8qWa/h2VQk1qyis117v/qOtC&#10;TWq6Lh9s/OQnb/6Thgk1qenCvMfx9x+8hVW/hJrUdGVe9HNRU6hJTfnsyrxGk5pCTWrK92x++Jmu&#10;CzWpKW+vzasf6LpQk5ry8eJ89j8GNYWa1JSfX56gplCTmvLj6/P2/6VRQk1qyosrFNQUalJTfnqN&#10;Pv4/NEmoSU358jJ98mMdEmpSU/7kKmqBUJOaQk2hJjWFmkJNamouNYWaeqm51BQn3cGmJjXFSXew&#10;qSnUFGpSU6gp1KSmUFOoqZeaS02hpl5Sk5ripDvY1KSmmBEHm5pCTaEmNYWaQk1qCjWFmnqpudQU&#10;auolNakpTrqDTU1qilCTmkJNoSY1hZpCTWoKNYWaeqm51BRq6iU1qSlOuoNNTWqKULOHolpITaGm&#10;3mouNYWaQk1qipPtYFOTmiLUpKZQU6hJTaGmUFNvNZeaQk291VxqipPtYFOTmnsHZvsarjg1qTmu&#10;YTeoeWASeo9arT072NTs0ampap6YhrbjVnTfDjY1GzVpmponBqLpxFU+LE0OdktYjqnZ1NyaI7dq&#10;1797jdYHh5q179GLqNn3frXs2K05NHR8h9PiDVrpPTZ/O7t3ADq3pvLX6K36Hdi9ROu5KHMrl7LB&#10;/g8C91391p0p/v2jq0ELOt/LH5iL7QUU3d2IT1A2XfrWnan/xc2Pf7f0SrjTbvdB5P6ul9rcjs0+&#10;voWcKres0vpD+aoDd/L8Hii7x9vc/SzdpGbRV/cKavY6C6eGr5WaB6ru8nTwgEmXqFn69T1ZzV6H&#10;od/hOKDmgaK7PBs8JNINam7ayAQ1m52Ghodjv5oHau7zkcoZj4q8+924xybTmqFm9c9QJhyO7Wru&#10;L3m1mpN1KJPV3LiZ7mrW/wxlwuHY3ev9Fbcak3UuY9Xcupvmajb4DKXE4ViV1TxQcKspWavNZJTd&#10;3t79tFazw0coRc7GqqvmgYI7Tck6nnlq7t5QZzUbPAoccjh2qrm/3k5DsjIyTc3tO+qrZocngVMO&#10;x0Y195fbaUhWUiapeWBPbdVs8SRwyuHYp+b+ahuNyMrLHDVXxxxSs8eTwCmHY5ua+6ttNCL1z20D&#10;NRc1V8NBKl58241XfI6z5sxFxSeIf7GrRc2RbPYtquEw9pmQnuNebVOLmiPdbFzTkm0D0rSYWnsa&#10;PkbrVjZbF8XIbfPRtZpSW1rUHMlm76IYuWs+2pZTaUOLmiPZbF4UIjeNR996Cu1nUXMkm92LQuSe&#10;8WhcT53tLGp6dlWxKELumI7WBZXZzaKmZ1cliyLkhunoXVCVzSxqjmRzQFGAfH44mlfEE1VuZHNC&#10;UYB8fDi6V8QTVe5jc0RRfLxFzdVLzUtGyPuwjkXx8enRaF9TiY3cMkKXqTmkKj4+PBv9S6qwkWsm&#10;yB1Fx6rw+OxoDKipwD7umSB3FB2rwuOjk+EgU3O+mkP/epuaOZMxoqj8XVw0QBepOagqOj44GTOq&#10;St/ETQPklqJjVXSkZjE1rxqge07HpKroeNdcLGpSM+N4jKqKjpfNxaqu5l3zc8vpmFUWHG+bi1Vb&#10;zcvm55bjQU1qUpOat6s59NfCqenF9G8KS93AbfNzx/mYVhYcn1FzUGWZ6183P1cckHFVwZGa1KQm&#10;Nf+kLDhe9xZkpX+Ifcc0zn9CNvT3dKjZWM0T/2xqUnP7CaEmNU908fwCJdS8cHyU2LEsNtZ7bnNi&#10;EWoi5UyNE6tiYzE1Zy3zR4vfOD7U7FgWG/9dzXNrHlmImtS8/baMmo3UPLhWPTWvHB9qUvNKNZse&#10;M2pSky/p7/mo2erWtpqad44PNal5o5qn0dzOJjWpiZfssg6sc/6XGs/d+m1bspaaJ5a6T80DayWU&#10;FzPLyiuvq5oZX7A0Xc3ku59sNQ+tl/UncynTc2CIMv6I5uwn2kloPrTqaDXz3zWmqnlwxSix1hA1&#10;8/7Cpd/YRxRiM8WTs2JNV/Poool/aJw1Q+dn5sAaB+c+CU1qVrhuRdU8vWy6zuf/6Pj8W84+L3KF&#10;1YyD6zY7xWlfxJN1GbPLz6U55Y+OzzvQ58FDYTRPstlLzTywSqiZsHKdl8Jjf3SccBpP9LGRmkHN&#10;SKFropopS1e6qDFVzaDmA2qeW7vRA6lUsvLVTFq7EppH1t2iZoXzfuRqZaJJzX/v5TA1sxYv9VJ4&#10;5KsaMtQMaj6gZlDzn1s5Ss281Uu9FB5YuauaNUxJRfOY2S1efFqqlfMx2JnOT+jqSTXjFjVzbzWP&#10;od1EzbyXnhJqZpZf7KVw/xfcUDNVzaBm6u9vZbuVjObG3g8oq5iaQc0iaq7r1Yy71dzV/OSqNn/B&#10;DTWpmaxm8vka/QQubYpGlDVMzTNtK47mqR14PNzy45gBasY9agY1qdlJzbhbzS39z68qqEnNRG+m&#10;P+jIfDtZAM0tF2BIWYua1CypZn4bu6sZM9UMas5Tc1Fzippxt5pRUs2Igq8G1KTmEDXjbjWjnpqL&#10;mtTc+6t2yaFm4jGvwcvj16BGVdu2QU1qdlcz7lYzqElNat6lZo3zFXerGTPVDGoWU3NRk5rU3KVm&#10;UJOa1Cz9Br2xmkFNalKTmhnnK+5W89mLvMaURU1q/l0zqUnNP9tHmao27YSa1OytZtytZlCTmtSk&#10;Zs75irvVjJlqBjWpOU/NRU1q7quKmqXUXNSkJjWpSU1qtlMz7lYzqElNalKTmtSkJjWpSc2b1FyF&#10;1AxqUjODzUvUjLvVDGpSk5rUpCY1qUlNalLzAjWDmtSkJjVvKn+Umoua1KQmNalJTWpSk5rUpCY1&#10;qUlNalKTmtSkJjWblUVNalKTmtSkJjWpWfZ4NVJzUZOa1KQmNam5ZSvUpCY1+6q5qElNalJzABvU&#10;pCY1qUlNav54I9SkJjWpOV/NRzeyhl9ValKTmnknnZodryo1qRmt1fTvQ6cmNalJTWpSk5rUpGZx&#10;Ntbdaq5iata+qtSkZnM1191qLmpSk5rUpObp8lc5NRc1B6oZ1Hzmnz+GjdVp3TvU3LUNalKzu5qL&#10;mtV4oSY1Z6sZ1IzVWc1V7zVjjbmq1KynZnRIeTUXNYvdk1GTmtQcrubqreYqp8sac1WpSc2hai5q&#10;1tKFmtSkZnU1VwE0V7Oly6u5qqJJzeYP5Pqrmf/ys/qrudLLL/dauKhJTWru6uS6W81FTWr2UnNR&#10;M/1N6gg1VzFdhr4YUJOao9Rc2Wiufqvv0yX7xWDv8tSk5hA1VzKaq+Hy+3TLZXNRs6iaQc1nahyi&#10;Vsf1V3k1Sz73oCY1p6i5ctFKV3Mlrl7r0QM1Z6u5qJn4LnXNUnPVQTOTzf0rU5Oag9RciWQVUDOt&#10;/EqvhYua1JyvZhaba56aK2nlQq+Fi5ql1byFzVZqriyvaqj5413sX7T/i0FQk5p3qPnDjq6paq4i&#10;aKY8sj20JjXTH8hR8zwca81VM6H8Kg8fFjXrqxnUfKbAw3CsNVvN4+XXeGZ7bj1q5r9mU/MoHGvN&#10;V/ObDzLOrXW2wydXoyY1Z6q5tn+yW1rNT/dztvCDax2+nEnD00PN18sOZHMdyMFFzxZ2/GHfz3eR&#10;8HJxaL3zL4LUpOZoNfNSQ82sQvsXS83ipz0PuCJqxi2YXKVmzKyKmkVOe9pdITWpSU1qtlQz7Ytd&#10;qEnNXrwUqIqa/7psGpud/bqCE2pSk5qr0hdi9eaLmneg2bfeoGaT057wQXcdNeMOTqipKmqmfLVL&#10;+5s+al6CZteCg5qdTvvZuoKa1KQmNc+X1vi9QSU14wpPrlMzJhZFzYIHIfVLXYCiyCcPIjWpeW4u&#10;sr4JIW8qqTlRzRhYFDXvPe1BTWq2PIcD75+vUzNGjXziXFJzopoxryhqXnvag5rUPIBmt6KDmmdK&#10;o+bFfaTmKDWDmqdKGzTx1KTms2j2qpqa1OylZow35Uo0O5Ud1DxX2pyRzx1NalKzfk3UvPO0BzWp&#10;eQzNPnVT82hp1Lyyj9QcxWZQ82xpUyaemtR8Hs0elQc1T5c2ZOJvWJ+ax9GMSTVRk5q11IzRrtyr&#10;ZgyqiZrPLTtj4vPHk5oT0axfe1Azo7QRE09Nam5Bs3rxQc2c0iZM/CVboOZxNGtXH9SkZuka4gY2&#10;qdmp/KBmWmnUpOZ8NSPGsRnUTCyt/8RfswlqnkezagOCmqmltZ/4e3ZBzfNo1uxAULN5adnjcdE2&#10;qJmgZgyoiJqPt7f5wN+0D2qeR7NeD4Ka+WpG74G/aiPUPI9mtSYENSuoGa0H/q6dUPM8mrW6ENSs&#10;oWZ0HvjLtkLN82hWakNQs4qa0XjgqUnN3WjW6UNQs46ajZ943yY4NRPQrNKIoGYlNfs+8b7PcGqe&#10;R7NEJyrtnZqtn3hfiDg1z6NZoBdBzXJqdn3ifaPi1ExAM7sZQc2CapY5ItFazaDmUDRzuxHUrKlm&#10;dBz3Ox2n5nkzM/tRbtfUrHRIor+aJ7YU1MxAM6shQc3CajZ8dnPl/W80VjM6o5lyQipumZqtn93U&#10;3Nf2/TRW80B3RrEZ1CyvZrQys6qasXs3rdWMxmaePiJF90vN1s9uym5t72Z6qxmt0Tx4RMrulpqt&#10;n91cdhe87x9+eCg7m3nqhBTeLDXz2Sw+vnX2FmPUjNZoHhm8oGYvNY+6Wf5Fv8rmzoB8bCg7m3nk&#10;Iz9qdlPzmJsN3ioV2V4MU/PRf3xkpMnjWWqe7H2HRzfX3Awfe/N/dCg7m7lt/hrskZp5JjV5LF9g&#10;iwcfmR4eytZm7uhRC9mpmfqLhxeouWN+5qj5z4tEfoo/aKjQouvS4MnN5CZqToPulD4T1Jzhpibq&#10;1APdmXRIdu6MYP3h1ESdeqA7k07J5l3hy7uQO5qoO027U+9EULMznPr3wzZqTvfulDoQDl5XOfXt&#10;R33UllHdqXEaTFVDOnVLJPOwaoF3miLyB/lPgAEAV0Xl3JXVe7wAAAAASUVORK5CYIJQSwECLQAU&#10;AAYACAAAACEAsYJntgoBAAATAgAAEwAAAAAAAAAAAAAAAAAAAAAAW0NvbnRlbnRfVHlwZXNdLnht&#10;bFBLAQItABQABgAIAAAAIQA4/SH/1gAAAJQBAAALAAAAAAAAAAAAAAAAADsBAABfcmVscy8ucmVs&#10;c1BLAQItABQABgAIAAAAIQCHqSjBQgQAAI8KAAAOAAAAAAAAAAAAAAAAADoCAABkcnMvZTJvRG9j&#10;LnhtbFBLAQItABQABgAIAAAAIQCqJg6+vAAAACEBAAAZAAAAAAAAAAAAAAAAAKgGAABkcnMvX3Jl&#10;bHMvZTJvRG9jLnhtbC5yZWxzUEsBAi0AFAAGAAgAAAAhAC+A2I7iAAAADAEAAA8AAAAAAAAAAAAA&#10;AAAAmwcAAGRycy9kb3ducmV2LnhtbFBLAQItAAoAAAAAAAAAIQD/oV+nnRMAAJ0TAAAUAAAAAAAA&#10;AAAAAAAAAKoIAABkcnMvbWVkaWEvaW1hZ2UxLnBuZ1BLBQYAAAAABgAGAHwBAAB5HAAAAAA=&#10;">
              <v:rect id="Rectangle 5" o:spid="_x0000_s1027" style="position:absolute;left:6443;top:-83;width:2465;height:1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8E5wQAAANoAAAAPAAAAZHJzL2Rvd25yZXYueG1sRI/BisJA&#10;EETvgv8wtLA3nRhB1qyjiOKSq64g3ppMbxLM9IRMq/HvdxYEj0VVvaKW69416k5dqD0bmE4SUMSF&#10;tzWXBk4/+/EnqCDIFhvPZOBJAdar4WCJmfUPPtD9KKWKEA4ZGqhE2kzrUFTkMEx8Sxy9X985lCi7&#10;UtsOHxHuGp0myVw7rDkuVNjStqLierw5A5fZ7nu+eObnQ7qRmdQ5X5L2bMzHqN98gRLq5R1+tXNr&#10;IIX/K/EG6NUfAAAA//8DAFBLAQItABQABgAIAAAAIQDb4fbL7gAAAIUBAAATAAAAAAAAAAAAAAAA&#10;AAAAAABbQ29udGVudF9UeXBlc10ueG1sUEsBAi0AFAAGAAgAAAAhAFr0LFu/AAAAFQEAAAsAAAAA&#10;AAAAAAAAAAAAHwEAAF9yZWxzLy5yZWxzUEsBAi0AFAAGAAgAAAAhADmXwTnBAAAA2gAAAA8AAAAA&#10;AAAAAAAAAAAABwIAAGRycy9kb3ducmV2LnhtbFBLBQYAAAAAAwADALcAAAD1AgAAAAA=&#10;" fillcolor="#224b44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" o:spid="_x0000_s1028" type="#_x0000_t75" alt="Metabo_neg" style="position:absolute;left:6598;top:1154;width:2177;height:4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RmQvAAAANoAAAAPAAAAZHJzL2Rvd25yZXYueG1sRI/NCsIw&#10;EITvgu8QVvBmU6uIVKOIIHj15wGWZk2LzaY0UWuf3giCx2FmvmHW287W4kmtrxwrmCYpCOLC6YqN&#10;guvlMFmC8AFZY+2YFLzJw3YzHKwx1+7FJ3qegxERwj5HBWUITS6lL0qy6BPXEEfv5lqLIcrWSN3i&#10;K8JtLbM0XUiLFceFEhval1Tczw+rIKv6RWrDPeP5vDdc34zc90ap8ajbrUAE6sI//GsftYIZfK/E&#10;GyA3HwAAAP//AwBQSwECLQAUAAYACAAAACEA2+H2y+4AAACFAQAAEwAAAAAAAAAAAAAAAAAAAAAA&#10;W0NvbnRlbnRfVHlwZXNdLnhtbFBLAQItABQABgAIAAAAIQBa9CxbvwAAABUBAAALAAAAAAAAAAAA&#10;AAAAAB8BAABfcmVscy8ucmVsc1BLAQItABQABgAIAAAAIQDwXRmQvAAAANoAAAAPAAAAAAAAAAAA&#10;AAAAAAcCAABkcnMvZG93bnJldi54bWxQSwUGAAAAAAMAAwC3AAAA8AIAAAAA&#10;">
                <v:imagedata r:id="rId2" o:title="Metabo_neg"/>
              </v:shape>
            </v:group>
          </w:pict>
        </mc:Fallback>
      </mc:AlternateContent>
    </w:r>
    <w:r>
      <w:rPr>
        <w:rStyle w:val="Hervorhebung"/>
      </w:rPr>
      <w:t>PRESSEINFORMATION</w:t>
    </w:r>
  </w:p>
  <w:p w14:paraId="367C53CF" w14:textId="77777777" w:rsidR="00C05FC7" w:rsidRDefault="00C05FC7" w:rsidP="00C11A96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12A3986"/>
    <w:multiLevelType w:val="multilevel"/>
    <w:tmpl w:val="01D6B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6AFB7CF3"/>
    <w:multiLevelType w:val="multilevel"/>
    <w:tmpl w:val="9A149C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7EC63A93"/>
    <w:multiLevelType w:val="hybridMultilevel"/>
    <w:tmpl w:val="ACBAE97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SystemFonts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de-CH" w:vendorID="64" w:dllVersion="6" w:nlCheck="1" w:checkStyle="0"/>
  <w:activeWritingStyle w:appName="MSWord" w:lang="en-GB" w:vendorID="64" w:dllVersion="6" w:nlCheck="1" w:checkStyle="1"/>
  <w:activeWritingStyle w:appName="MSWord" w:lang="fr-CH" w:vendorID="64" w:dllVersion="6" w:nlCheck="1" w:checkStyle="0"/>
  <w:activeWritingStyle w:appName="MSWord" w:lang="de-DE" w:vendorID="64" w:dllVersion="0" w:nlCheck="1" w:checkStyle="0"/>
  <w:activeWritingStyle w:appName="MSWord" w:lang="fr-CH" w:vendorID="64" w:dllVersion="0" w:nlCheck="1" w:checkStyle="0"/>
  <w:activeWritingStyle w:appName="MSWord" w:lang="en-US" w:vendorID="64" w:dllVersion="0" w:nlCheck="1" w:checkStyle="0"/>
  <w:activeWritingStyle w:appName="MSWord" w:lang="de-DE" w:vendorID="64" w:dllVersion="131078" w:nlCheck="1" w:checkStyle="0"/>
  <w:activeWritingStyle w:appName="MSWord" w:lang="fr-CH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1436"/>
    <w:rsid w:val="0000082B"/>
    <w:rsid w:val="00001B53"/>
    <w:rsid w:val="0000552A"/>
    <w:rsid w:val="0000762C"/>
    <w:rsid w:val="00007772"/>
    <w:rsid w:val="00007828"/>
    <w:rsid w:val="000111D3"/>
    <w:rsid w:val="0001400F"/>
    <w:rsid w:val="000223FA"/>
    <w:rsid w:val="00023748"/>
    <w:rsid w:val="00024169"/>
    <w:rsid w:val="00027132"/>
    <w:rsid w:val="00032AD0"/>
    <w:rsid w:val="00033052"/>
    <w:rsid w:val="00036D04"/>
    <w:rsid w:val="00037C68"/>
    <w:rsid w:val="0004171B"/>
    <w:rsid w:val="00044D6F"/>
    <w:rsid w:val="0004574A"/>
    <w:rsid w:val="00047DC6"/>
    <w:rsid w:val="00053D2D"/>
    <w:rsid w:val="000576FD"/>
    <w:rsid w:val="00057E14"/>
    <w:rsid w:val="00071DB6"/>
    <w:rsid w:val="000734CD"/>
    <w:rsid w:val="000748AA"/>
    <w:rsid w:val="00080DEE"/>
    <w:rsid w:val="000850E9"/>
    <w:rsid w:val="00091634"/>
    <w:rsid w:val="00092381"/>
    <w:rsid w:val="00095893"/>
    <w:rsid w:val="00096ED0"/>
    <w:rsid w:val="00097331"/>
    <w:rsid w:val="000A11B4"/>
    <w:rsid w:val="000A698C"/>
    <w:rsid w:val="000C46AC"/>
    <w:rsid w:val="000D2292"/>
    <w:rsid w:val="000D5B22"/>
    <w:rsid w:val="000E081B"/>
    <w:rsid w:val="000E627D"/>
    <w:rsid w:val="000F2748"/>
    <w:rsid w:val="000F506B"/>
    <w:rsid w:val="001068F4"/>
    <w:rsid w:val="00112B1B"/>
    <w:rsid w:val="00123FF7"/>
    <w:rsid w:val="001260BB"/>
    <w:rsid w:val="00134105"/>
    <w:rsid w:val="001423BC"/>
    <w:rsid w:val="0016033E"/>
    <w:rsid w:val="00167257"/>
    <w:rsid w:val="00171AD2"/>
    <w:rsid w:val="00172121"/>
    <w:rsid w:val="001878BA"/>
    <w:rsid w:val="001B5A45"/>
    <w:rsid w:val="001B7A3C"/>
    <w:rsid w:val="001D2DD5"/>
    <w:rsid w:val="001E0F69"/>
    <w:rsid w:val="001F092A"/>
    <w:rsid w:val="001F4528"/>
    <w:rsid w:val="001F6F11"/>
    <w:rsid w:val="00201C2A"/>
    <w:rsid w:val="00205EE5"/>
    <w:rsid w:val="002070D8"/>
    <w:rsid w:val="00207BFE"/>
    <w:rsid w:val="00213159"/>
    <w:rsid w:val="002165F9"/>
    <w:rsid w:val="00222D1C"/>
    <w:rsid w:val="002348B7"/>
    <w:rsid w:val="00236B79"/>
    <w:rsid w:val="00242546"/>
    <w:rsid w:val="00244500"/>
    <w:rsid w:val="00246201"/>
    <w:rsid w:val="00253E59"/>
    <w:rsid w:val="002550DB"/>
    <w:rsid w:val="0026171C"/>
    <w:rsid w:val="002625E3"/>
    <w:rsid w:val="002631A5"/>
    <w:rsid w:val="00267F48"/>
    <w:rsid w:val="00285564"/>
    <w:rsid w:val="002869A1"/>
    <w:rsid w:val="00286C9F"/>
    <w:rsid w:val="00287AEC"/>
    <w:rsid w:val="00295497"/>
    <w:rsid w:val="0029716F"/>
    <w:rsid w:val="002A5441"/>
    <w:rsid w:val="002B3E28"/>
    <w:rsid w:val="002B64F2"/>
    <w:rsid w:val="002B6769"/>
    <w:rsid w:val="002D1C5D"/>
    <w:rsid w:val="002D2D27"/>
    <w:rsid w:val="002D33A8"/>
    <w:rsid w:val="002D5E5D"/>
    <w:rsid w:val="002E16D9"/>
    <w:rsid w:val="002E3F41"/>
    <w:rsid w:val="002E60D5"/>
    <w:rsid w:val="002F568B"/>
    <w:rsid w:val="002F7DE7"/>
    <w:rsid w:val="00301D18"/>
    <w:rsid w:val="00306DF0"/>
    <w:rsid w:val="00313FA9"/>
    <w:rsid w:val="00316445"/>
    <w:rsid w:val="003247CD"/>
    <w:rsid w:val="003324B3"/>
    <w:rsid w:val="00342D2A"/>
    <w:rsid w:val="00343085"/>
    <w:rsid w:val="00347B74"/>
    <w:rsid w:val="00353765"/>
    <w:rsid w:val="00353A23"/>
    <w:rsid w:val="00356871"/>
    <w:rsid w:val="0036021B"/>
    <w:rsid w:val="003641B7"/>
    <w:rsid w:val="00370E30"/>
    <w:rsid w:val="00377071"/>
    <w:rsid w:val="00377282"/>
    <w:rsid w:val="00377295"/>
    <w:rsid w:val="00386104"/>
    <w:rsid w:val="00396006"/>
    <w:rsid w:val="003A0BA4"/>
    <w:rsid w:val="003A3860"/>
    <w:rsid w:val="003A6468"/>
    <w:rsid w:val="003B7167"/>
    <w:rsid w:val="003C070E"/>
    <w:rsid w:val="003C24AC"/>
    <w:rsid w:val="003C69A8"/>
    <w:rsid w:val="003E0CFC"/>
    <w:rsid w:val="003E428D"/>
    <w:rsid w:val="003E6F25"/>
    <w:rsid w:val="003F46B9"/>
    <w:rsid w:val="003F591B"/>
    <w:rsid w:val="00401947"/>
    <w:rsid w:val="00404D46"/>
    <w:rsid w:val="00405104"/>
    <w:rsid w:val="004069A3"/>
    <w:rsid w:val="00412DF6"/>
    <w:rsid w:val="00425F56"/>
    <w:rsid w:val="00426FA2"/>
    <w:rsid w:val="004326DA"/>
    <w:rsid w:val="0043331F"/>
    <w:rsid w:val="004337B3"/>
    <w:rsid w:val="00437D9F"/>
    <w:rsid w:val="004432F0"/>
    <w:rsid w:val="00443616"/>
    <w:rsid w:val="004460C3"/>
    <w:rsid w:val="00446768"/>
    <w:rsid w:val="00447286"/>
    <w:rsid w:val="00450695"/>
    <w:rsid w:val="00456B68"/>
    <w:rsid w:val="00460EFE"/>
    <w:rsid w:val="00462C93"/>
    <w:rsid w:val="004635A8"/>
    <w:rsid w:val="0047605E"/>
    <w:rsid w:val="00476497"/>
    <w:rsid w:val="0048760E"/>
    <w:rsid w:val="00490D73"/>
    <w:rsid w:val="004930CE"/>
    <w:rsid w:val="00493A93"/>
    <w:rsid w:val="00494065"/>
    <w:rsid w:val="004A3BBD"/>
    <w:rsid w:val="004A58B9"/>
    <w:rsid w:val="004B48B4"/>
    <w:rsid w:val="004B499F"/>
    <w:rsid w:val="004B4F74"/>
    <w:rsid w:val="004B5193"/>
    <w:rsid w:val="004C4150"/>
    <w:rsid w:val="004C673A"/>
    <w:rsid w:val="004D1436"/>
    <w:rsid w:val="004D1492"/>
    <w:rsid w:val="004D5BB3"/>
    <w:rsid w:val="004E1EBD"/>
    <w:rsid w:val="004E3E46"/>
    <w:rsid w:val="004E764E"/>
    <w:rsid w:val="004F2AE3"/>
    <w:rsid w:val="004F776F"/>
    <w:rsid w:val="00506596"/>
    <w:rsid w:val="00506C8E"/>
    <w:rsid w:val="00506E28"/>
    <w:rsid w:val="00507133"/>
    <w:rsid w:val="00525A93"/>
    <w:rsid w:val="00541824"/>
    <w:rsid w:val="00552EEE"/>
    <w:rsid w:val="00552F73"/>
    <w:rsid w:val="00566C00"/>
    <w:rsid w:val="00571DFB"/>
    <w:rsid w:val="00572692"/>
    <w:rsid w:val="0057398B"/>
    <w:rsid w:val="00581F69"/>
    <w:rsid w:val="0058254F"/>
    <w:rsid w:val="00587A91"/>
    <w:rsid w:val="005A2223"/>
    <w:rsid w:val="005B3716"/>
    <w:rsid w:val="005B5077"/>
    <w:rsid w:val="005B5C4E"/>
    <w:rsid w:val="005B6FFF"/>
    <w:rsid w:val="005C13F7"/>
    <w:rsid w:val="005C57F7"/>
    <w:rsid w:val="005C7F09"/>
    <w:rsid w:val="005D0B6C"/>
    <w:rsid w:val="005D2188"/>
    <w:rsid w:val="005E1773"/>
    <w:rsid w:val="005E52F9"/>
    <w:rsid w:val="005E6635"/>
    <w:rsid w:val="005E74A7"/>
    <w:rsid w:val="005F2756"/>
    <w:rsid w:val="005F472E"/>
    <w:rsid w:val="005F4AB6"/>
    <w:rsid w:val="005F4DE5"/>
    <w:rsid w:val="005F7563"/>
    <w:rsid w:val="006003F5"/>
    <w:rsid w:val="006020BC"/>
    <w:rsid w:val="00606A5A"/>
    <w:rsid w:val="00610241"/>
    <w:rsid w:val="00612D3C"/>
    <w:rsid w:val="00614B87"/>
    <w:rsid w:val="00620B19"/>
    <w:rsid w:val="00641FC9"/>
    <w:rsid w:val="0064561F"/>
    <w:rsid w:val="00646334"/>
    <w:rsid w:val="00647F74"/>
    <w:rsid w:val="0065328A"/>
    <w:rsid w:val="0065426D"/>
    <w:rsid w:val="00655224"/>
    <w:rsid w:val="00657CFE"/>
    <w:rsid w:val="006644DB"/>
    <w:rsid w:val="00664746"/>
    <w:rsid w:val="00665EB5"/>
    <w:rsid w:val="00667483"/>
    <w:rsid w:val="006721C5"/>
    <w:rsid w:val="006819A0"/>
    <w:rsid w:val="0068225C"/>
    <w:rsid w:val="0068769E"/>
    <w:rsid w:val="006940FE"/>
    <w:rsid w:val="006945CD"/>
    <w:rsid w:val="006977CA"/>
    <w:rsid w:val="006A4AD8"/>
    <w:rsid w:val="006B1430"/>
    <w:rsid w:val="006B3EF8"/>
    <w:rsid w:val="006B65AA"/>
    <w:rsid w:val="006C620F"/>
    <w:rsid w:val="006C6FC7"/>
    <w:rsid w:val="006D158A"/>
    <w:rsid w:val="006F3EAA"/>
    <w:rsid w:val="006F787C"/>
    <w:rsid w:val="00700A85"/>
    <w:rsid w:val="00702F98"/>
    <w:rsid w:val="00706F41"/>
    <w:rsid w:val="007104FB"/>
    <w:rsid w:val="00717159"/>
    <w:rsid w:val="00723004"/>
    <w:rsid w:val="007374AB"/>
    <w:rsid w:val="0074574E"/>
    <w:rsid w:val="00752BDA"/>
    <w:rsid w:val="007547B9"/>
    <w:rsid w:val="007554A4"/>
    <w:rsid w:val="00761983"/>
    <w:rsid w:val="00766BEA"/>
    <w:rsid w:val="00770FB8"/>
    <w:rsid w:val="0077714B"/>
    <w:rsid w:val="0078359A"/>
    <w:rsid w:val="00784B97"/>
    <w:rsid w:val="00790C7F"/>
    <w:rsid w:val="007A208D"/>
    <w:rsid w:val="007A3B58"/>
    <w:rsid w:val="007B37ED"/>
    <w:rsid w:val="007B5237"/>
    <w:rsid w:val="007B60F4"/>
    <w:rsid w:val="007C3D25"/>
    <w:rsid w:val="007C65D8"/>
    <w:rsid w:val="007D00A0"/>
    <w:rsid w:val="007D0344"/>
    <w:rsid w:val="007D22CC"/>
    <w:rsid w:val="007D342B"/>
    <w:rsid w:val="00811A64"/>
    <w:rsid w:val="00812897"/>
    <w:rsid w:val="008172E7"/>
    <w:rsid w:val="008218BC"/>
    <w:rsid w:val="00824DC8"/>
    <w:rsid w:val="00831722"/>
    <w:rsid w:val="00831EC2"/>
    <w:rsid w:val="00833E77"/>
    <w:rsid w:val="00835832"/>
    <w:rsid w:val="008443D7"/>
    <w:rsid w:val="0084671C"/>
    <w:rsid w:val="00846823"/>
    <w:rsid w:val="00853BA9"/>
    <w:rsid w:val="008610A3"/>
    <w:rsid w:val="00863848"/>
    <w:rsid w:val="00865C5E"/>
    <w:rsid w:val="008661F6"/>
    <w:rsid w:val="00867920"/>
    <w:rsid w:val="00867B92"/>
    <w:rsid w:val="00872145"/>
    <w:rsid w:val="008733EE"/>
    <w:rsid w:val="008751F9"/>
    <w:rsid w:val="0087621B"/>
    <w:rsid w:val="00876462"/>
    <w:rsid w:val="00882DFE"/>
    <w:rsid w:val="00883398"/>
    <w:rsid w:val="00886634"/>
    <w:rsid w:val="00887279"/>
    <w:rsid w:val="008960DD"/>
    <w:rsid w:val="008C0C17"/>
    <w:rsid w:val="008C2354"/>
    <w:rsid w:val="008C6B45"/>
    <w:rsid w:val="008D0F7B"/>
    <w:rsid w:val="008D3082"/>
    <w:rsid w:val="008D4B32"/>
    <w:rsid w:val="008D54A3"/>
    <w:rsid w:val="008D59F9"/>
    <w:rsid w:val="008D6DD2"/>
    <w:rsid w:val="008D7862"/>
    <w:rsid w:val="008E69F1"/>
    <w:rsid w:val="008F5085"/>
    <w:rsid w:val="00903DC8"/>
    <w:rsid w:val="00906071"/>
    <w:rsid w:val="009114D2"/>
    <w:rsid w:val="00911E5D"/>
    <w:rsid w:val="00921331"/>
    <w:rsid w:val="00926FDA"/>
    <w:rsid w:val="00932F71"/>
    <w:rsid w:val="009331BB"/>
    <w:rsid w:val="009376FF"/>
    <w:rsid w:val="0094422B"/>
    <w:rsid w:val="009451B5"/>
    <w:rsid w:val="009556E5"/>
    <w:rsid w:val="00964129"/>
    <w:rsid w:val="009666C1"/>
    <w:rsid w:val="0097468B"/>
    <w:rsid w:val="00980E49"/>
    <w:rsid w:val="009914BB"/>
    <w:rsid w:val="00993ABE"/>
    <w:rsid w:val="00997B32"/>
    <w:rsid w:val="009A4D5D"/>
    <w:rsid w:val="009A61CC"/>
    <w:rsid w:val="009B7C66"/>
    <w:rsid w:val="009C5CA9"/>
    <w:rsid w:val="009C6DA1"/>
    <w:rsid w:val="009D1275"/>
    <w:rsid w:val="009E1B3C"/>
    <w:rsid w:val="009F0629"/>
    <w:rsid w:val="009F1EDA"/>
    <w:rsid w:val="009F4A8B"/>
    <w:rsid w:val="00A1010C"/>
    <w:rsid w:val="00A23777"/>
    <w:rsid w:val="00A26C15"/>
    <w:rsid w:val="00A3766B"/>
    <w:rsid w:val="00A40AB1"/>
    <w:rsid w:val="00A41549"/>
    <w:rsid w:val="00A4551E"/>
    <w:rsid w:val="00A47C68"/>
    <w:rsid w:val="00A50152"/>
    <w:rsid w:val="00A5180C"/>
    <w:rsid w:val="00A67647"/>
    <w:rsid w:val="00A70139"/>
    <w:rsid w:val="00A71290"/>
    <w:rsid w:val="00A76F3D"/>
    <w:rsid w:val="00A8483D"/>
    <w:rsid w:val="00A859E1"/>
    <w:rsid w:val="00A8616D"/>
    <w:rsid w:val="00AA3007"/>
    <w:rsid w:val="00AA3F02"/>
    <w:rsid w:val="00AA42F1"/>
    <w:rsid w:val="00AB314B"/>
    <w:rsid w:val="00AB40C7"/>
    <w:rsid w:val="00AB62CE"/>
    <w:rsid w:val="00AC23BF"/>
    <w:rsid w:val="00AC5167"/>
    <w:rsid w:val="00AC7DDE"/>
    <w:rsid w:val="00AD2466"/>
    <w:rsid w:val="00AD704E"/>
    <w:rsid w:val="00AE2A3B"/>
    <w:rsid w:val="00AF0D61"/>
    <w:rsid w:val="00AF2EEB"/>
    <w:rsid w:val="00AF5F27"/>
    <w:rsid w:val="00AF78EC"/>
    <w:rsid w:val="00B02C33"/>
    <w:rsid w:val="00B036CB"/>
    <w:rsid w:val="00B05944"/>
    <w:rsid w:val="00B05BEF"/>
    <w:rsid w:val="00B066AA"/>
    <w:rsid w:val="00B06D53"/>
    <w:rsid w:val="00B127F6"/>
    <w:rsid w:val="00B23546"/>
    <w:rsid w:val="00B35452"/>
    <w:rsid w:val="00B359A4"/>
    <w:rsid w:val="00B40033"/>
    <w:rsid w:val="00B4301E"/>
    <w:rsid w:val="00B444C3"/>
    <w:rsid w:val="00B45529"/>
    <w:rsid w:val="00B47217"/>
    <w:rsid w:val="00B47C92"/>
    <w:rsid w:val="00B512E3"/>
    <w:rsid w:val="00B51857"/>
    <w:rsid w:val="00B527B3"/>
    <w:rsid w:val="00B53763"/>
    <w:rsid w:val="00B54AF4"/>
    <w:rsid w:val="00B57414"/>
    <w:rsid w:val="00B62A60"/>
    <w:rsid w:val="00B75C1D"/>
    <w:rsid w:val="00B845F9"/>
    <w:rsid w:val="00B955E4"/>
    <w:rsid w:val="00BA5C7E"/>
    <w:rsid w:val="00BA6048"/>
    <w:rsid w:val="00BA60B7"/>
    <w:rsid w:val="00BB549F"/>
    <w:rsid w:val="00BC0584"/>
    <w:rsid w:val="00BC379C"/>
    <w:rsid w:val="00BD0851"/>
    <w:rsid w:val="00BD219D"/>
    <w:rsid w:val="00BD6A7C"/>
    <w:rsid w:val="00BE157C"/>
    <w:rsid w:val="00BE3C2A"/>
    <w:rsid w:val="00BF317D"/>
    <w:rsid w:val="00BF43E3"/>
    <w:rsid w:val="00C02C41"/>
    <w:rsid w:val="00C05FC7"/>
    <w:rsid w:val="00C11A96"/>
    <w:rsid w:val="00C12ED4"/>
    <w:rsid w:val="00C21B92"/>
    <w:rsid w:val="00C21BD1"/>
    <w:rsid w:val="00C36FCC"/>
    <w:rsid w:val="00C37B3C"/>
    <w:rsid w:val="00C43869"/>
    <w:rsid w:val="00C476BA"/>
    <w:rsid w:val="00C52436"/>
    <w:rsid w:val="00C53155"/>
    <w:rsid w:val="00C555DF"/>
    <w:rsid w:val="00C5653A"/>
    <w:rsid w:val="00C60698"/>
    <w:rsid w:val="00C71475"/>
    <w:rsid w:val="00C7381C"/>
    <w:rsid w:val="00C74BCB"/>
    <w:rsid w:val="00C77313"/>
    <w:rsid w:val="00C77360"/>
    <w:rsid w:val="00C841C2"/>
    <w:rsid w:val="00C9354D"/>
    <w:rsid w:val="00C95B23"/>
    <w:rsid w:val="00C9700C"/>
    <w:rsid w:val="00CA0973"/>
    <w:rsid w:val="00CA42E8"/>
    <w:rsid w:val="00CA681A"/>
    <w:rsid w:val="00CB1855"/>
    <w:rsid w:val="00CB1FFD"/>
    <w:rsid w:val="00CB2A61"/>
    <w:rsid w:val="00CC280D"/>
    <w:rsid w:val="00CC4631"/>
    <w:rsid w:val="00CD21A2"/>
    <w:rsid w:val="00CD2E6D"/>
    <w:rsid w:val="00CD33BE"/>
    <w:rsid w:val="00CD7404"/>
    <w:rsid w:val="00CE1AC3"/>
    <w:rsid w:val="00CE22B2"/>
    <w:rsid w:val="00CF06DC"/>
    <w:rsid w:val="00CF5B98"/>
    <w:rsid w:val="00D01744"/>
    <w:rsid w:val="00D01CD1"/>
    <w:rsid w:val="00D07925"/>
    <w:rsid w:val="00D119AB"/>
    <w:rsid w:val="00D12AD5"/>
    <w:rsid w:val="00D16A3C"/>
    <w:rsid w:val="00D33CEA"/>
    <w:rsid w:val="00D34F83"/>
    <w:rsid w:val="00D4091D"/>
    <w:rsid w:val="00D420B8"/>
    <w:rsid w:val="00D43A78"/>
    <w:rsid w:val="00D469B9"/>
    <w:rsid w:val="00D47187"/>
    <w:rsid w:val="00D52B4C"/>
    <w:rsid w:val="00D62536"/>
    <w:rsid w:val="00D62F22"/>
    <w:rsid w:val="00D64D30"/>
    <w:rsid w:val="00D66503"/>
    <w:rsid w:val="00D66F2A"/>
    <w:rsid w:val="00D677C1"/>
    <w:rsid w:val="00D73415"/>
    <w:rsid w:val="00D7558B"/>
    <w:rsid w:val="00D75C2E"/>
    <w:rsid w:val="00D77C33"/>
    <w:rsid w:val="00D846B2"/>
    <w:rsid w:val="00D84CDC"/>
    <w:rsid w:val="00D904A1"/>
    <w:rsid w:val="00DA436F"/>
    <w:rsid w:val="00DB35B1"/>
    <w:rsid w:val="00DC2C03"/>
    <w:rsid w:val="00DC5EB6"/>
    <w:rsid w:val="00DD05A9"/>
    <w:rsid w:val="00DD29D8"/>
    <w:rsid w:val="00DD329F"/>
    <w:rsid w:val="00DD4603"/>
    <w:rsid w:val="00DD5525"/>
    <w:rsid w:val="00DD5893"/>
    <w:rsid w:val="00DE1A52"/>
    <w:rsid w:val="00DF1AC8"/>
    <w:rsid w:val="00DF2560"/>
    <w:rsid w:val="00DF2DF2"/>
    <w:rsid w:val="00E06788"/>
    <w:rsid w:val="00E11C3A"/>
    <w:rsid w:val="00E11F49"/>
    <w:rsid w:val="00E13963"/>
    <w:rsid w:val="00E143D6"/>
    <w:rsid w:val="00E143EB"/>
    <w:rsid w:val="00E16E8D"/>
    <w:rsid w:val="00E20128"/>
    <w:rsid w:val="00E203F7"/>
    <w:rsid w:val="00E20A55"/>
    <w:rsid w:val="00E26BFD"/>
    <w:rsid w:val="00E26F7F"/>
    <w:rsid w:val="00E327CE"/>
    <w:rsid w:val="00E34B5A"/>
    <w:rsid w:val="00E34B75"/>
    <w:rsid w:val="00E361E1"/>
    <w:rsid w:val="00E4442A"/>
    <w:rsid w:val="00E46A82"/>
    <w:rsid w:val="00E567B6"/>
    <w:rsid w:val="00E57063"/>
    <w:rsid w:val="00E57DCE"/>
    <w:rsid w:val="00E60D9A"/>
    <w:rsid w:val="00E6389C"/>
    <w:rsid w:val="00E67E12"/>
    <w:rsid w:val="00E94D70"/>
    <w:rsid w:val="00EA0D5A"/>
    <w:rsid w:val="00EA4600"/>
    <w:rsid w:val="00EB3CEB"/>
    <w:rsid w:val="00EB5BB5"/>
    <w:rsid w:val="00EB6D40"/>
    <w:rsid w:val="00EC078B"/>
    <w:rsid w:val="00EC0E11"/>
    <w:rsid w:val="00ED5E93"/>
    <w:rsid w:val="00ED7168"/>
    <w:rsid w:val="00EE1475"/>
    <w:rsid w:val="00EE67FF"/>
    <w:rsid w:val="00EF4D3E"/>
    <w:rsid w:val="00EF6282"/>
    <w:rsid w:val="00F063F7"/>
    <w:rsid w:val="00F16A3E"/>
    <w:rsid w:val="00F178E7"/>
    <w:rsid w:val="00F20634"/>
    <w:rsid w:val="00F237ED"/>
    <w:rsid w:val="00F261BF"/>
    <w:rsid w:val="00F2668A"/>
    <w:rsid w:val="00F26ECF"/>
    <w:rsid w:val="00F311A2"/>
    <w:rsid w:val="00F31B60"/>
    <w:rsid w:val="00F35530"/>
    <w:rsid w:val="00F43F13"/>
    <w:rsid w:val="00F444F8"/>
    <w:rsid w:val="00F558F2"/>
    <w:rsid w:val="00F60333"/>
    <w:rsid w:val="00F6656E"/>
    <w:rsid w:val="00F7515D"/>
    <w:rsid w:val="00F75334"/>
    <w:rsid w:val="00F80CBC"/>
    <w:rsid w:val="00F82F37"/>
    <w:rsid w:val="00F85C45"/>
    <w:rsid w:val="00F91148"/>
    <w:rsid w:val="00F91FBD"/>
    <w:rsid w:val="00F95EC0"/>
    <w:rsid w:val="00FA289B"/>
    <w:rsid w:val="00FB5200"/>
    <w:rsid w:val="00FC123C"/>
    <w:rsid w:val="00FD04CE"/>
    <w:rsid w:val="00FD21D5"/>
    <w:rsid w:val="00FD2438"/>
    <w:rsid w:val="00FD3B28"/>
    <w:rsid w:val="00FD5C7E"/>
    <w:rsid w:val="00FE0306"/>
    <w:rsid w:val="00FE3DA1"/>
    <w:rsid w:val="00FF156C"/>
    <w:rsid w:val="00FF3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oNotEmbedSmartTags/>
  <w:decimalSymbol w:val=","/>
  <w:listSeparator w:val=";"/>
  <w14:docId w14:val="2B7ADDB1"/>
  <w15:docId w15:val="{20D7AFD3-8540-4CC5-9BD0-D85D889D5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aliases w:val="Fließtext"/>
    <w:qFormat/>
    <w:rsid w:val="0066627A"/>
    <w:rPr>
      <w:rFonts w:ascii="Helvetica" w:eastAsia="Times" w:hAnsi="Helvetica"/>
      <w:sz w:val="22"/>
    </w:rPr>
  </w:style>
  <w:style w:type="paragraph" w:styleId="berschrift1">
    <w:name w:val="heading 1"/>
    <w:aliases w:val="Head"/>
    <w:basedOn w:val="Standard"/>
    <w:next w:val="Standard"/>
    <w:link w:val="berschrift1Zchn"/>
    <w:qFormat/>
    <w:rsid w:val="00C37B3C"/>
    <w:pPr>
      <w:spacing w:line="360" w:lineRule="auto"/>
      <w:ind w:right="21"/>
      <w:outlineLvl w:val="0"/>
    </w:pPr>
    <w:rPr>
      <w:rFonts w:ascii="Arial" w:hAnsi="Arial" w:cs="Arial"/>
      <w:b/>
      <w:noProof/>
      <w:sz w:val="24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PresseinfoUnterberschrift">
    <w:name w:val="Presseinfo Unterüberschrift"/>
    <w:basedOn w:val="Standard"/>
    <w:rsid w:val="0066627A"/>
    <w:pPr>
      <w:keepNext/>
      <w:spacing w:after="400" w:line="360" w:lineRule="auto"/>
      <w:outlineLvl w:val="0"/>
    </w:pPr>
    <w:rPr>
      <w:rFonts w:ascii="Arial" w:eastAsia="Times New Roman" w:hAnsi="Arial"/>
      <w:b/>
      <w:color w:val="000000"/>
      <w:kern w:val="32"/>
      <w:sz w:val="24"/>
    </w:rPr>
  </w:style>
  <w:style w:type="paragraph" w:styleId="Kopfzeile">
    <w:name w:val="header"/>
    <w:basedOn w:val="Standard"/>
    <w:link w:val="KopfzeileZchn"/>
    <w:uiPriority w:val="99"/>
    <w:rsid w:val="00CC117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CC1177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CC1177"/>
  </w:style>
  <w:style w:type="character" w:styleId="Hyperlink">
    <w:name w:val="Hyperlink"/>
    <w:rsid w:val="00D47187"/>
    <w:rPr>
      <w:color w:val="666666"/>
      <w:u w:val="single"/>
    </w:rPr>
  </w:style>
  <w:style w:type="character" w:customStyle="1" w:styleId="KopfzeileZchn">
    <w:name w:val="Kopfzeile Zchn"/>
    <w:link w:val="Kopfzeile"/>
    <w:uiPriority w:val="99"/>
    <w:rsid w:val="009A61CC"/>
    <w:rPr>
      <w:rFonts w:ascii="Helvetica" w:eastAsia="Times" w:hAnsi="Helvetica"/>
      <w:sz w:val="22"/>
    </w:rPr>
  </w:style>
  <w:style w:type="paragraph" w:customStyle="1" w:styleId="CCCopytext">
    <w:name w:val="CC Copytext"/>
    <w:basedOn w:val="Standard"/>
    <w:autoRedefine/>
    <w:uiPriority w:val="99"/>
    <w:rsid w:val="009A61CC"/>
    <w:pPr>
      <w:spacing w:after="280" w:line="280" w:lineRule="exact"/>
    </w:pPr>
    <w:rPr>
      <w:rFonts w:ascii="Arial" w:eastAsia="MS Mincho" w:hAnsi="Arial" w:cs="Arial"/>
      <w:noProof/>
      <w:sz w:val="18"/>
      <w:szCs w:val="18"/>
    </w:rPr>
  </w:style>
  <w:style w:type="character" w:styleId="Hervorhebung">
    <w:name w:val="Emphasis"/>
    <w:aliases w:val="Kopf"/>
    <w:uiPriority w:val="20"/>
    <w:qFormat/>
    <w:rsid w:val="00C37B3C"/>
    <w:rPr>
      <w:rFonts w:ascii="Arial" w:hAnsi="Arial" w:cs="Arial"/>
      <w:b/>
      <w:color w:val="7F7F7F"/>
    </w:rPr>
  </w:style>
  <w:style w:type="character" w:styleId="Kommentarzeichen">
    <w:name w:val="annotation reference"/>
    <w:rsid w:val="000576FD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0576FD"/>
    <w:rPr>
      <w:sz w:val="20"/>
    </w:rPr>
  </w:style>
  <w:style w:type="character" w:customStyle="1" w:styleId="KommentartextZchn">
    <w:name w:val="Kommentartext Zchn"/>
    <w:link w:val="Kommentartext"/>
    <w:rsid w:val="000576FD"/>
    <w:rPr>
      <w:rFonts w:ascii="Helvetica" w:eastAsia="Times" w:hAnsi="Helvetica"/>
    </w:rPr>
  </w:style>
  <w:style w:type="paragraph" w:styleId="Kommentarthema">
    <w:name w:val="annotation subject"/>
    <w:basedOn w:val="Kommentartext"/>
    <w:next w:val="Kommentartext"/>
    <w:link w:val="KommentarthemaZchn"/>
    <w:rsid w:val="000576FD"/>
    <w:rPr>
      <w:b/>
      <w:bCs/>
    </w:rPr>
  </w:style>
  <w:style w:type="character" w:customStyle="1" w:styleId="KommentarthemaZchn">
    <w:name w:val="Kommentarthema Zchn"/>
    <w:link w:val="Kommentarthema"/>
    <w:rsid w:val="000576FD"/>
    <w:rPr>
      <w:rFonts w:ascii="Helvetica" w:eastAsia="Times" w:hAnsi="Helvetica"/>
      <w:b/>
      <w:bCs/>
    </w:rPr>
  </w:style>
  <w:style w:type="paragraph" w:styleId="Sprechblasentext">
    <w:name w:val="Balloon Text"/>
    <w:basedOn w:val="Standard"/>
    <w:link w:val="SprechblasentextZchn"/>
    <w:rsid w:val="000576FD"/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rsid w:val="000576FD"/>
    <w:rPr>
      <w:rFonts w:ascii="Tahoma" w:eastAsia="Times" w:hAnsi="Tahoma" w:cs="Tahoma"/>
      <w:sz w:val="16"/>
      <w:szCs w:val="16"/>
    </w:rPr>
  </w:style>
  <w:style w:type="character" w:styleId="BesuchterLink">
    <w:name w:val="FollowedHyperlink"/>
    <w:rsid w:val="00DD05A9"/>
    <w:rPr>
      <w:color w:val="800080"/>
      <w:u w:val="single"/>
    </w:rPr>
  </w:style>
  <w:style w:type="character" w:customStyle="1" w:styleId="berschrift1Zchn">
    <w:name w:val="Überschrift 1 Zchn"/>
    <w:aliases w:val="Head Zchn"/>
    <w:basedOn w:val="Absatz-Standardschriftart"/>
    <w:link w:val="berschrift1"/>
    <w:rsid w:val="00C37B3C"/>
    <w:rPr>
      <w:rFonts w:ascii="Arial" w:eastAsia="Times" w:hAnsi="Arial" w:cs="Arial"/>
      <w:b/>
      <w:noProof/>
      <w:sz w:val="24"/>
      <w:lang w:eastAsia="en-US"/>
    </w:rPr>
  </w:style>
  <w:style w:type="paragraph" w:styleId="Untertitel">
    <w:name w:val="Subtitle"/>
    <w:aliases w:val="Subhead"/>
    <w:basedOn w:val="Standard"/>
    <w:next w:val="Standard"/>
    <w:link w:val="UntertitelZchn"/>
    <w:qFormat/>
    <w:rsid w:val="00C37B3C"/>
    <w:pPr>
      <w:spacing w:line="360" w:lineRule="auto"/>
      <w:ind w:right="23"/>
    </w:pPr>
    <w:rPr>
      <w:rFonts w:ascii="Arial" w:hAnsi="Arial" w:cs="Arial"/>
      <w:b/>
      <w:sz w:val="20"/>
    </w:rPr>
  </w:style>
  <w:style w:type="character" w:customStyle="1" w:styleId="UntertitelZchn">
    <w:name w:val="Untertitel Zchn"/>
    <w:aliases w:val="Subhead Zchn"/>
    <w:basedOn w:val="Absatz-Standardschriftart"/>
    <w:link w:val="Untertitel"/>
    <w:rsid w:val="00C37B3C"/>
    <w:rPr>
      <w:rFonts w:ascii="Arial" w:eastAsia="Times" w:hAnsi="Arial" w:cs="Arial"/>
      <w:b/>
    </w:rPr>
  </w:style>
  <w:style w:type="character" w:styleId="Fett">
    <w:name w:val="Strong"/>
    <w:basedOn w:val="Absatz-Standardschriftart"/>
    <w:qFormat/>
    <w:rsid w:val="00C37B3C"/>
    <w:rPr>
      <w:rFonts w:ascii="Arial" w:hAnsi="Arial" w:cs="Arial"/>
      <w:b/>
      <w:bCs/>
      <w:sz w:val="20"/>
    </w:rPr>
  </w:style>
  <w:style w:type="paragraph" w:styleId="KeinLeerraum">
    <w:name w:val="No Spacing"/>
    <w:aliases w:val="Zwischenhead"/>
    <w:basedOn w:val="Standard"/>
    <w:uiPriority w:val="1"/>
    <w:qFormat/>
    <w:rsid w:val="00C37B3C"/>
    <w:pPr>
      <w:spacing w:line="360" w:lineRule="auto"/>
      <w:jc w:val="both"/>
    </w:pPr>
    <w:rPr>
      <w:rFonts w:ascii="Arial" w:hAnsi="Arial" w:cs="Arial"/>
      <w:b/>
      <w:bCs/>
      <w:color w:val="000000"/>
      <w:sz w:val="20"/>
    </w:rPr>
  </w:style>
  <w:style w:type="character" w:styleId="SchwacheHervorhebung">
    <w:name w:val="Subtle Emphasis"/>
    <w:aliases w:val="Marginalspalte"/>
    <w:uiPriority w:val="19"/>
    <w:qFormat/>
    <w:rsid w:val="00C37B3C"/>
    <w:rPr>
      <w:rFonts w:ascii="Arial" w:hAnsi="Arial" w:cs="Arial"/>
      <w:color w:val="808080"/>
      <w:sz w:val="16"/>
      <w:szCs w:val="16"/>
    </w:rPr>
  </w:style>
  <w:style w:type="character" w:styleId="IntensiveHervorhebung">
    <w:name w:val="Intense Emphasis"/>
    <w:aliases w:val="Kursiv"/>
    <w:uiPriority w:val="21"/>
    <w:qFormat/>
    <w:rsid w:val="00C37B3C"/>
    <w:rPr>
      <w:rFonts w:ascii="Arial" w:hAnsi="Arial" w:cs="Arial"/>
      <w:i/>
      <w:color w:val="000000"/>
      <w:sz w:val="20"/>
    </w:rPr>
  </w:style>
  <w:style w:type="paragraph" w:styleId="Zitat">
    <w:name w:val="Quote"/>
    <w:aliases w:val="Abbinder Fett"/>
    <w:basedOn w:val="Standard"/>
    <w:next w:val="Standard"/>
    <w:link w:val="ZitatZchn"/>
    <w:uiPriority w:val="29"/>
    <w:qFormat/>
    <w:rsid w:val="00C37B3C"/>
    <w:pPr>
      <w:spacing w:line="360" w:lineRule="auto"/>
    </w:pPr>
    <w:rPr>
      <w:rFonts w:ascii="Arial" w:hAnsi="Arial"/>
      <w:b/>
      <w:sz w:val="18"/>
      <w:szCs w:val="18"/>
    </w:rPr>
  </w:style>
  <w:style w:type="character" w:customStyle="1" w:styleId="ZitatZchn">
    <w:name w:val="Zitat Zchn"/>
    <w:aliases w:val="Abbinder Fett Zchn"/>
    <w:basedOn w:val="Absatz-Standardschriftart"/>
    <w:link w:val="Zitat"/>
    <w:uiPriority w:val="29"/>
    <w:rsid w:val="00C37B3C"/>
    <w:rPr>
      <w:rFonts w:ascii="Arial" w:eastAsia="Times" w:hAnsi="Arial"/>
      <w:b/>
      <w:sz w:val="18"/>
      <w:szCs w:val="18"/>
    </w:rPr>
  </w:style>
  <w:style w:type="paragraph" w:styleId="IntensivesZitat">
    <w:name w:val="Intense Quote"/>
    <w:aliases w:val="Abbinder Fließtext"/>
    <w:basedOn w:val="CCCopytext"/>
    <w:next w:val="Standard"/>
    <w:link w:val="IntensivesZitatZchn"/>
    <w:uiPriority w:val="30"/>
    <w:qFormat/>
    <w:rsid w:val="00C37B3C"/>
  </w:style>
  <w:style w:type="character" w:customStyle="1" w:styleId="IntensivesZitatZchn">
    <w:name w:val="Intensives Zitat Zchn"/>
    <w:aliases w:val="Abbinder Fließtext Zchn"/>
    <w:basedOn w:val="Absatz-Standardschriftart"/>
    <w:link w:val="IntensivesZitat"/>
    <w:uiPriority w:val="30"/>
    <w:rsid w:val="00C37B3C"/>
    <w:rPr>
      <w:rFonts w:ascii="Arial" w:eastAsia="MS Mincho" w:hAnsi="Arial" w:cs="Arial"/>
      <w:noProof/>
      <w:sz w:val="18"/>
      <w:szCs w:val="18"/>
    </w:rPr>
  </w:style>
  <w:style w:type="character" w:styleId="SchwacherVerweis">
    <w:name w:val="Subtle Reference"/>
    <w:aliases w:val="Abbinder Kontakt"/>
    <w:uiPriority w:val="31"/>
    <w:qFormat/>
    <w:rsid w:val="0001400F"/>
    <w:rPr>
      <w:rFonts w:ascii="Arial" w:hAnsi="Arial" w:cs="Arial"/>
      <w:sz w:val="18"/>
      <w:szCs w:val="18"/>
      <w:lang w:val="de-DE"/>
    </w:rPr>
  </w:style>
  <w:style w:type="character" w:styleId="IntensiverVerweis">
    <w:name w:val="Intense Reference"/>
    <w:aliases w:val="Seitenzahlen"/>
    <w:basedOn w:val="Seitenzahl"/>
    <w:uiPriority w:val="32"/>
    <w:qFormat/>
    <w:rsid w:val="0001400F"/>
    <w:rPr>
      <w:sz w:val="20"/>
    </w:rPr>
  </w:style>
  <w:style w:type="character" w:styleId="Buchtitel">
    <w:name w:val="Book Title"/>
    <w:aliases w:val="Link"/>
    <w:basedOn w:val="Absatz-Standardschriftart"/>
    <w:uiPriority w:val="33"/>
    <w:rsid w:val="0001400F"/>
    <w:rPr>
      <w:b/>
      <w:bCs/>
      <w:smallCaps/>
      <w:spacing w:val="5"/>
    </w:rPr>
  </w:style>
  <w:style w:type="table" w:styleId="Tabellenraster">
    <w:name w:val="Table Grid"/>
    <w:basedOn w:val="NormaleTabelle"/>
    <w:rsid w:val="00BE3C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rwhnung1">
    <w:name w:val="Erwähnung1"/>
    <w:basedOn w:val="Absatz-Standardschriftart"/>
    <w:uiPriority w:val="99"/>
    <w:semiHidden/>
    <w:unhideWhenUsed/>
    <w:rsid w:val="005F4AB6"/>
    <w:rPr>
      <w:color w:val="2B579A"/>
      <w:shd w:val="clear" w:color="auto" w:fill="E6E6E6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F5F27"/>
    <w:rPr>
      <w:color w:val="808080"/>
      <w:shd w:val="clear" w:color="auto" w:fill="E6E6E6"/>
    </w:rPr>
  </w:style>
  <w:style w:type="paragraph" w:styleId="Listenabsatz">
    <w:name w:val="List Paragraph"/>
    <w:basedOn w:val="Standard"/>
    <w:uiPriority w:val="34"/>
    <w:rsid w:val="00AF5F27"/>
    <w:pPr>
      <w:ind w:left="720"/>
      <w:contextualSpacing/>
    </w:pPr>
  </w:style>
  <w:style w:type="table" w:styleId="EinfacheTabelle1">
    <w:name w:val="Plain Table 1"/>
    <w:basedOn w:val="NormaleTabelle"/>
    <w:uiPriority w:val="41"/>
    <w:rsid w:val="00AF5F2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4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4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5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4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0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59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72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etabo.com/de/de/info/aktuell/presse" TargetMode="Externa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microsoft.com/office/2016/09/relationships/commentsIds" Target="commentsId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metabo@cc-stuttgart.de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yperlink" Target="mailto:cbucher@metabo.de" TargetMode="Externa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cc-stuttgart.de/presseportal/category/kunden/metabohttps:/www.cc-stuttgart.de/presseportal/category/kunden/metabo" TargetMode="External"/><Relationship Id="rId14" Type="http://schemas.openxmlformats.org/officeDocument/2006/relationships/hyperlink" Target="http://www.metabo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AA574E-3567-4220-8E1B-315650BC29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AAD1EB6B</Template>
  <TotalTime>0</TotalTime>
  <Pages>6</Pages>
  <Words>912</Words>
  <Characters>6172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Metabo</vt:lpstr>
    </vt:vector>
  </TitlesOfParts>
  <Company>Linnigpublic GmbH</Company>
  <LinksUpToDate>false</LinksUpToDate>
  <CharactersWithSpaces>7070</CharactersWithSpaces>
  <SharedDoc>false</SharedDoc>
  <HLinks>
    <vt:vector size="36" baseType="variant">
      <vt:variant>
        <vt:i4>8257628</vt:i4>
      </vt:variant>
      <vt:variant>
        <vt:i4>15</vt:i4>
      </vt:variant>
      <vt:variant>
        <vt:i4>0</vt:i4>
      </vt:variant>
      <vt:variant>
        <vt:i4>5</vt:i4>
      </vt:variant>
      <vt:variant>
        <vt:lpwstr>mailto:vetter@postamt.cc</vt:lpwstr>
      </vt:variant>
      <vt:variant>
        <vt:lpwstr/>
      </vt:variant>
      <vt:variant>
        <vt:i4>6160481</vt:i4>
      </vt:variant>
      <vt:variant>
        <vt:i4>12</vt:i4>
      </vt:variant>
      <vt:variant>
        <vt:i4>0</vt:i4>
      </vt:variant>
      <vt:variant>
        <vt:i4>5</vt:i4>
      </vt:variant>
      <vt:variant>
        <vt:lpwstr>mailto:cbucher@metabo.de</vt:lpwstr>
      </vt:variant>
      <vt:variant>
        <vt:lpwstr/>
      </vt:variant>
      <vt:variant>
        <vt:i4>7077977</vt:i4>
      </vt:variant>
      <vt:variant>
        <vt:i4>9</vt:i4>
      </vt:variant>
      <vt:variant>
        <vt:i4>0</vt:i4>
      </vt:variant>
      <vt:variant>
        <vt:i4>5</vt:i4>
      </vt:variant>
      <vt:variant>
        <vt:lpwstr>mailto:heinz@postamt.cc</vt:lpwstr>
      </vt:variant>
      <vt:variant>
        <vt:lpwstr/>
      </vt:variant>
      <vt:variant>
        <vt:i4>2359326</vt:i4>
      </vt:variant>
      <vt:variant>
        <vt:i4>6</vt:i4>
      </vt:variant>
      <vt:variant>
        <vt:i4>0</vt:i4>
      </vt:variant>
      <vt:variant>
        <vt:i4>5</vt:i4>
      </vt:variant>
      <vt:variant>
        <vt:lpwstr>mailto:ptoischer@metabo.de</vt:lpwstr>
      </vt:variant>
      <vt:variant>
        <vt:lpwstr/>
      </vt:variant>
      <vt:variant>
        <vt:i4>7864419</vt:i4>
      </vt:variant>
      <vt:variant>
        <vt:i4>3</vt:i4>
      </vt:variant>
      <vt:variant>
        <vt:i4>0</vt:i4>
      </vt:variant>
      <vt:variant>
        <vt:i4>5</vt:i4>
      </vt:variant>
      <vt:variant>
        <vt:lpwstr>http://www.presseforum.cc/</vt:lpwstr>
      </vt:variant>
      <vt:variant>
        <vt:lpwstr/>
      </vt:variant>
      <vt:variant>
        <vt:i4>2162733</vt:i4>
      </vt:variant>
      <vt:variant>
        <vt:i4>0</vt:i4>
      </vt:variant>
      <vt:variant>
        <vt:i4>0</vt:i4>
      </vt:variant>
      <vt:variant>
        <vt:i4>5</vt:i4>
      </vt:variant>
      <vt:variant>
        <vt:lpwstr>http://newsroom.metabo.de/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Metabo</dc:title>
  <dc:subject/>
  <dc:creator>Marie Hertfelder</dc:creator>
  <cp:keywords/>
  <dc:description/>
  <cp:lastModifiedBy>Marie Hertfelder</cp:lastModifiedBy>
  <cp:revision>4</cp:revision>
  <cp:lastPrinted>2011-02-09T07:07:00Z</cp:lastPrinted>
  <dcterms:created xsi:type="dcterms:W3CDTF">2019-01-18T07:57:00Z</dcterms:created>
  <dcterms:modified xsi:type="dcterms:W3CDTF">2019-01-18T08:00:00Z</dcterms:modified>
</cp:coreProperties>
</file>